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2AE299" w14:textId="77777777" w:rsidR="007B701D" w:rsidRDefault="007B701D" w:rsidP="00EC0816">
      <w:pPr>
        <w:spacing w:after="0" w:line="360" w:lineRule="auto"/>
        <w:jc w:val="center"/>
        <w:rPr>
          <w:rFonts w:ascii="Times New Roman" w:hAnsi="Times New Roman" w:cs="Times New Roman"/>
          <w:b/>
          <w:sz w:val="24"/>
        </w:rPr>
      </w:pPr>
    </w:p>
    <w:p w14:paraId="5343D1E9" w14:textId="77777777" w:rsidR="00314C56" w:rsidRPr="00FB3A4E" w:rsidRDefault="0049364F" w:rsidP="00BB57FB">
      <w:pPr>
        <w:spacing w:after="120" w:line="360" w:lineRule="auto"/>
        <w:jc w:val="center"/>
        <w:rPr>
          <w:rFonts w:ascii="Times New Roman" w:hAnsi="Times New Roman" w:cs="Times New Roman"/>
          <w:b/>
          <w:sz w:val="24"/>
          <w:szCs w:val="24"/>
        </w:rPr>
      </w:pPr>
      <w:r w:rsidRPr="00FB3A4E">
        <w:rPr>
          <w:rFonts w:ascii="Times New Roman" w:hAnsi="Times New Roman" w:cs="Times New Roman"/>
          <w:b/>
          <w:sz w:val="24"/>
          <w:szCs w:val="24"/>
        </w:rPr>
        <w:t>TEK</w:t>
      </w:r>
      <w:r w:rsidR="00611E8C">
        <w:rPr>
          <w:rFonts w:ascii="Times New Roman" w:hAnsi="Times New Roman" w:cs="Times New Roman"/>
          <w:b/>
          <w:sz w:val="24"/>
          <w:szCs w:val="24"/>
        </w:rPr>
        <w:t>-</w:t>
      </w:r>
      <w:r w:rsidRPr="00FB3A4E">
        <w:rPr>
          <w:rFonts w:ascii="Times New Roman" w:hAnsi="Times New Roman" w:cs="Times New Roman"/>
          <w:b/>
          <w:sz w:val="24"/>
          <w:szCs w:val="24"/>
        </w:rPr>
        <w:t>FAZLI</w:t>
      </w:r>
      <w:r w:rsidR="001D5AFB">
        <w:rPr>
          <w:rFonts w:ascii="Times New Roman" w:hAnsi="Times New Roman" w:cs="Times New Roman"/>
          <w:b/>
          <w:sz w:val="24"/>
          <w:szCs w:val="24"/>
        </w:rPr>
        <w:t xml:space="preserve"> TAM-DALGA</w:t>
      </w:r>
      <w:r w:rsidRPr="00FB3A4E">
        <w:rPr>
          <w:rFonts w:ascii="Times New Roman" w:hAnsi="Times New Roman" w:cs="Times New Roman"/>
          <w:b/>
          <w:sz w:val="24"/>
          <w:szCs w:val="24"/>
        </w:rPr>
        <w:t xml:space="preserve"> </w:t>
      </w:r>
      <w:r w:rsidR="0044145C">
        <w:rPr>
          <w:rFonts w:ascii="Times New Roman" w:hAnsi="Times New Roman" w:cs="Times New Roman"/>
          <w:b/>
          <w:sz w:val="24"/>
          <w:szCs w:val="24"/>
        </w:rPr>
        <w:t xml:space="preserve">KONTROLSÜZ VE KONTROLLÜ </w:t>
      </w:r>
      <w:r w:rsidR="00057BD5" w:rsidRPr="00FB3A4E">
        <w:rPr>
          <w:rFonts w:ascii="Times New Roman" w:hAnsi="Times New Roman" w:cs="Times New Roman"/>
          <w:b/>
          <w:sz w:val="24"/>
          <w:szCs w:val="24"/>
        </w:rPr>
        <w:t>DOĞRULTUCULAR</w:t>
      </w:r>
    </w:p>
    <w:p w14:paraId="6BD8B8AD" w14:textId="77777777" w:rsidR="0044145C" w:rsidRPr="00FB3A4E" w:rsidRDefault="0044145C" w:rsidP="0044145C">
      <w:pPr>
        <w:spacing w:after="0" w:line="360" w:lineRule="auto"/>
        <w:rPr>
          <w:rFonts w:ascii="Times New Roman" w:hAnsi="Times New Roman" w:cs="Times New Roman"/>
          <w:b/>
          <w:sz w:val="24"/>
          <w:szCs w:val="24"/>
        </w:rPr>
      </w:pPr>
      <w:r w:rsidRPr="00FB3A4E">
        <w:rPr>
          <w:rFonts w:ascii="Times New Roman" w:hAnsi="Times New Roman" w:cs="Times New Roman"/>
          <w:b/>
          <w:sz w:val="24"/>
          <w:szCs w:val="24"/>
        </w:rPr>
        <w:t>1. Giriş</w:t>
      </w:r>
    </w:p>
    <w:p w14:paraId="7431A74D" w14:textId="77777777" w:rsidR="0044145C" w:rsidRPr="00FB3A4E" w:rsidRDefault="0044145C" w:rsidP="0044145C">
      <w:pPr>
        <w:spacing w:after="60" w:line="360" w:lineRule="auto"/>
        <w:jc w:val="both"/>
        <w:rPr>
          <w:rFonts w:ascii="Times New Roman" w:hAnsi="Times New Roman" w:cs="Times New Roman"/>
          <w:sz w:val="24"/>
          <w:szCs w:val="24"/>
        </w:rPr>
      </w:pPr>
      <w:r w:rsidRPr="00FB3A4E">
        <w:rPr>
          <w:rFonts w:ascii="Times New Roman" w:hAnsi="Times New Roman" w:cs="Times New Roman"/>
          <w:sz w:val="24"/>
          <w:szCs w:val="24"/>
        </w:rPr>
        <w:t>Doğrultucula</w:t>
      </w:r>
      <w:r>
        <w:rPr>
          <w:rFonts w:ascii="Times New Roman" w:hAnsi="Times New Roman" w:cs="Times New Roman"/>
          <w:sz w:val="24"/>
          <w:szCs w:val="24"/>
        </w:rPr>
        <w:t>r</w:t>
      </w:r>
      <w:r w:rsidRPr="00FB3A4E">
        <w:rPr>
          <w:rFonts w:ascii="Times New Roman" w:hAnsi="Times New Roman" w:cs="Times New Roman"/>
          <w:sz w:val="24"/>
          <w:szCs w:val="24"/>
        </w:rPr>
        <w:t>, ac giriş gerilimini dc çıkış gerilimine dönüştürmek için kullanılır. Doğrultucu</w:t>
      </w:r>
      <w:r>
        <w:rPr>
          <w:rFonts w:ascii="Times New Roman" w:hAnsi="Times New Roman" w:cs="Times New Roman"/>
          <w:sz w:val="24"/>
          <w:szCs w:val="24"/>
        </w:rPr>
        <w:t>-</w:t>
      </w:r>
      <w:r w:rsidRPr="00FB3A4E">
        <w:rPr>
          <w:rFonts w:ascii="Times New Roman" w:hAnsi="Times New Roman" w:cs="Times New Roman"/>
          <w:sz w:val="24"/>
          <w:szCs w:val="24"/>
        </w:rPr>
        <w:t>lar, tiplerine göre aşağıdaki gibi sınıflandırılabilir:</w:t>
      </w:r>
    </w:p>
    <w:p w14:paraId="2FEC28E3" w14:textId="77777777" w:rsidR="0044145C" w:rsidRPr="00FB3A4E" w:rsidRDefault="0044145C" w:rsidP="0044145C">
      <w:pPr>
        <w:pStyle w:val="ListParagraph"/>
        <w:numPr>
          <w:ilvl w:val="0"/>
          <w:numId w:val="4"/>
        </w:numPr>
        <w:spacing w:after="0" w:line="360" w:lineRule="auto"/>
        <w:ind w:left="641" w:hanging="357"/>
        <w:jc w:val="both"/>
        <w:rPr>
          <w:rFonts w:ascii="Times New Roman" w:hAnsi="Times New Roman" w:cs="Times New Roman"/>
          <w:sz w:val="24"/>
          <w:szCs w:val="24"/>
        </w:rPr>
      </w:pPr>
      <w:r w:rsidRPr="00FB3A4E">
        <w:rPr>
          <w:rFonts w:ascii="Times New Roman" w:hAnsi="Times New Roman" w:cs="Times New Roman"/>
          <w:sz w:val="24"/>
          <w:szCs w:val="24"/>
        </w:rPr>
        <w:t>Doğrultucuyu besleyen ac gerilim kaynağının faz sayısı – tek</w:t>
      </w:r>
      <w:r>
        <w:rPr>
          <w:rFonts w:ascii="Times New Roman" w:hAnsi="Times New Roman" w:cs="Times New Roman"/>
          <w:sz w:val="24"/>
          <w:szCs w:val="24"/>
        </w:rPr>
        <w:t xml:space="preserve"> </w:t>
      </w:r>
      <w:r w:rsidRPr="00FB3A4E">
        <w:rPr>
          <w:rFonts w:ascii="Times New Roman" w:hAnsi="Times New Roman" w:cs="Times New Roman"/>
          <w:sz w:val="24"/>
          <w:szCs w:val="24"/>
        </w:rPr>
        <w:t>fazlı ve üç</w:t>
      </w:r>
      <w:r>
        <w:rPr>
          <w:rFonts w:ascii="Times New Roman" w:hAnsi="Times New Roman" w:cs="Times New Roman"/>
          <w:sz w:val="24"/>
          <w:szCs w:val="24"/>
        </w:rPr>
        <w:t xml:space="preserve"> </w:t>
      </w:r>
      <w:r w:rsidRPr="00FB3A4E">
        <w:rPr>
          <w:rFonts w:ascii="Times New Roman" w:hAnsi="Times New Roman" w:cs="Times New Roman"/>
          <w:sz w:val="24"/>
          <w:szCs w:val="24"/>
        </w:rPr>
        <w:t>fazlı doğrultu</w:t>
      </w:r>
      <w:r>
        <w:rPr>
          <w:rFonts w:ascii="Times New Roman" w:hAnsi="Times New Roman" w:cs="Times New Roman"/>
          <w:sz w:val="24"/>
          <w:szCs w:val="24"/>
        </w:rPr>
        <w:t>-</w:t>
      </w:r>
      <w:r w:rsidRPr="00FB3A4E">
        <w:rPr>
          <w:rFonts w:ascii="Times New Roman" w:hAnsi="Times New Roman" w:cs="Times New Roman"/>
          <w:sz w:val="24"/>
          <w:szCs w:val="24"/>
        </w:rPr>
        <w:t>cular.</w:t>
      </w:r>
    </w:p>
    <w:p w14:paraId="11E9664F" w14:textId="77777777" w:rsidR="0044145C" w:rsidRPr="00FB3A4E" w:rsidRDefault="0044145C" w:rsidP="0044145C">
      <w:pPr>
        <w:pStyle w:val="ListParagraph"/>
        <w:numPr>
          <w:ilvl w:val="0"/>
          <w:numId w:val="4"/>
        </w:numPr>
        <w:spacing w:after="0" w:line="360" w:lineRule="auto"/>
        <w:ind w:left="641" w:hanging="357"/>
        <w:jc w:val="both"/>
        <w:rPr>
          <w:rFonts w:ascii="Times New Roman" w:hAnsi="Times New Roman" w:cs="Times New Roman"/>
          <w:sz w:val="24"/>
          <w:szCs w:val="24"/>
        </w:rPr>
      </w:pPr>
      <w:r w:rsidRPr="00FB3A4E">
        <w:rPr>
          <w:rFonts w:ascii="Times New Roman" w:hAnsi="Times New Roman" w:cs="Times New Roman"/>
          <w:sz w:val="24"/>
          <w:szCs w:val="24"/>
        </w:rPr>
        <w:t>Ortalama çıkış geriliminin kontrol edilebilirliği – kontrolsüz ve kontrollü doğrultucular.</w:t>
      </w:r>
    </w:p>
    <w:p w14:paraId="42069002" w14:textId="77777777" w:rsidR="0044145C" w:rsidRPr="00FB3A4E" w:rsidRDefault="0044145C" w:rsidP="0044145C">
      <w:pPr>
        <w:pStyle w:val="ListParagraph"/>
        <w:numPr>
          <w:ilvl w:val="0"/>
          <w:numId w:val="4"/>
        </w:numPr>
        <w:spacing w:after="0" w:line="360" w:lineRule="auto"/>
        <w:ind w:left="641" w:hanging="357"/>
        <w:jc w:val="both"/>
        <w:rPr>
          <w:rFonts w:ascii="Times New Roman" w:hAnsi="Times New Roman" w:cs="Times New Roman"/>
          <w:sz w:val="24"/>
          <w:szCs w:val="24"/>
        </w:rPr>
      </w:pPr>
      <w:r w:rsidRPr="00FB3A4E">
        <w:rPr>
          <w:rFonts w:ascii="Times New Roman" w:hAnsi="Times New Roman" w:cs="Times New Roman"/>
          <w:sz w:val="24"/>
          <w:szCs w:val="24"/>
        </w:rPr>
        <w:t>Yük gerilimi ve akımının polaritesinin değiştirilebilirliği – yarı kontrollü ve tam kon</w:t>
      </w:r>
      <w:r>
        <w:rPr>
          <w:rFonts w:ascii="Times New Roman" w:hAnsi="Times New Roman" w:cs="Times New Roman"/>
          <w:sz w:val="24"/>
          <w:szCs w:val="24"/>
        </w:rPr>
        <w:t>-</w:t>
      </w:r>
      <w:r w:rsidRPr="00FB3A4E">
        <w:rPr>
          <w:rFonts w:ascii="Times New Roman" w:hAnsi="Times New Roman" w:cs="Times New Roman"/>
          <w:sz w:val="24"/>
          <w:szCs w:val="24"/>
        </w:rPr>
        <w:t>trollü doğrultucular.</w:t>
      </w:r>
    </w:p>
    <w:p w14:paraId="10CF761F" w14:textId="77777777" w:rsidR="0044145C" w:rsidRPr="00FB3A4E" w:rsidRDefault="0044145C" w:rsidP="0044145C">
      <w:pPr>
        <w:pStyle w:val="ListParagraph"/>
        <w:numPr>
          <w:ilvl w:val="0"/>
          <w:numId w:val="4"/>
        </w:numPr>
        <w:spacing w:after="120" w:line="360" w:lineRule="auto"/>
        <w:ind w:left="641" w:hanging="357"/>
        <w:jc w:val="both"/>
        <w:rPr>
          <w:rFonts w:ascii="Times New Roman" w:hAnsi="Times New Roman" w:cs="Times New Roman"/>
          <w:sz w:val="24"/>
          <w:szCs w:val="24"/>
        </w:rPr>
      </w:pPr>
      <w:r w:rsidRPr="00FB3A4E">
        <w:rPr>
          <w:rFonts w:ascii="Times New Roman" w:hAnsi="Times New Roman" w:cs="Times New Roman"/>
          <w:sz w:val="24"/>
          <w:szCs w:val="24"/>
        </w:rPr>
        <w:t>Kaynak geriliminin bir periyodu süresince yük akımı darbe sayısı – yarım</w:t>
      </w:r>
      <w:r>
        <w:rPr>
          <w:rFonts w:ascii="Times New Roman" w:hAnsi="Times New Roman" w:cs="Times New Roman"/>
          <w:sz w:val="24"/>
          <w:szCs w:val="24"/>
        </w:rPr>
        <w:t xml:space="preserve"> </w:t>
      </w:r>
      <w:r w:rsidRPr="00FB3A4E">
        <w:rPr>
          <w:rFonts w:ascii="Times New Roman" w:hAnsi="Times New Roman" w:cs="Times New Roman"/>
          <w:sz w:val="24"/>
          <w:szCs w:val="24"/>
        </w:rPr>
        <w:t>dalga ve tam</w:t>
      </w:r>
      <w:r>
        <w:rPr>
          <w:rFonts w:ascii="Times New Roman" w:hAnsi="Times New Roman" w:cs="Times New Roman"/>
          <w:sz w:val="24"/>
          <w:szCs w:val="24"/>
        </w:rPr>
        <w:t xml:space="preserve"> </w:t>
      </w:r>
      <w:r w:rsidRPr="00FB3A4E">
        <w:rPr>
          <w:rFonts w:ascii="Times New Roman" w:hAnsi="Times New Roman" w:cs="Times New Roman"/>
          <w:sz w:val="24"/>
          <w:szCs w:val="24"/>
        </w:rPr>
        <w:t>dalga doğrultucular.</w:t>
      </w:r>
    </w:p>
    <w:p w14:paraId="01F32B21" w14:textId="77777777" w:rsidR="0044145C" w:rsidRPr="00FB3A4E" w:rsidRDefault="0044145C" w:rsidP="0044145C">
      <w:pPr>
        <w:spacing w:after="0" w:line="360" w:lineRule="auto"/>
        <w:rPr>
          <w:rFonts w:ascii="Times New Roman" w:hAnsi="Times New Roman" w:cs="Times New Roman"/>
          <w:b/>
          <w:sz w:val="24"/>
          <w:szCs w:val="24"/>
        </w:rPr>
      </w:pPr>
      <w:r>
        <w:rPr>
          <w:rFonts w:ascii="Times New Roman" w:hAnsi="Times New Roman" w:cs="Times New Roman"/>
          <w:b/>
          <w:sz w:val="24"/>
          <w:szCs w:val="24"/>
        </w:rPr>
        <w:t>2</w:t>
      </w:r>
      <w:r w:rsidRPr="00FB3A4E">
        <w:rPr>
          <w:rFonts w:ascii="Times New Roman" w:hAnsi="Times New Roman" w:cs="Times New Roman"/>
          <w:b/>
          <w:sz w:val="24"/>
          <w:szCs w:val="24"/>
        </w:rPr>
        <w:t xml:space="preserve">. Tek-Fazlı </w:t>
      </w:r>
      <w:r>
        <w:rPr>
          <w:rFonts w:ascii="Times New Roman" w:hAnsi="Times New Roman" w:cs="Times New Roman"/>
          <w:b/>
          <w:sz w:val="24"/>
          <w:szCs w:val="24"/>
        </w:rPr>
        <w:t>Tam-</w:t>
      </w:r>
      <w:r w:rsidRPr="00FB3A4E">
        <w:rPr>
          <w:rFonts w:ascii="Times New Roman" w:hAnsi="Times New Roman" w:cs="Times New Roman"/>
          <w:b/>
          <w:sz w:val="24"/>
          <w:szCs w:val="24"/>
        </w:rPr>
        <w:t>Dalga Kontrolsüz Doğrultucu</w:t>
      </w:r>
    </w:p>
    <w:p w14:paraId="68CA3660" w14:textId="77777777" w:rsidR="0044145C" w:rsidRPr="00FB3A4E" w:rsidRDefault="0044145C" w:rsidP="0044145C">
      <w:pPr>
        <w:spacing w:after="0" w:line="360" w:lineRule="auto"/>
        <w:rPr>
          <w:rFonts w:ascii="Times New Roman" w:hAnsi="Times New Roman" w:cs="Times New Roman"/>
          <w:b/>
          <w:sz w:val="24"/>
          <w:szCs w:val="24"/>
        </w:rPr>
      </w:pPr>
      <w:r>
        <w:rPr>
          <w:rFonts w:ascii="Times New Roman" w:hAnsi="Times New Roman" w:cs="Times New Roman"/>
          <w:b/>
          <w:sz w:val="24"/>
          <w:szCs w:val="24"/>
        </w:rPr>
        <w:t>2</w:t>
      </w:r>
      <w:r w:rsidRPr="00FB3A4E">
        <w:rPr>
          <w:rFonts w:ascii="Times New Roman" w:hAnsi="Times New Roman" w:cs="Times New Roman"/>
          <w:b/>
          <w:sz w:val="24"/>
          <w:szCs w:val="24"/>
        </w:rPr>
        <w:t>.1. Deneyin Amacı</w:t>
      </w:r>
    </w:p>
    <w:p w14:paraId="3094F338" w14:textId="77777777" w:rsidR="0044145C" w:rsidRPr="00FB3A4E" w:rsidRDefault="0044145C" w:rsidP="0044145C">
      <w:pPr>
        <w:pStyle w:val="ListParagraph"/>
        <w:numPr>
          <w:ilvl w:val="0"/>
          <w:numId w:val="1"/>
        </w:numPr>
        <w:spacing w:after="0" w:line="360" w:lineRule="auto"/>
        <w:ind w:left="714" w:hanging="357"/>
        <w:rPr>
          <w:rFonts w:ascii="Times New Roman" w:hAnsi="Times New Roman" w:cs="Times New Roman"/>
          <w:b/>
          <w:sz w:val="24"/>
          <w:szCs w:val="24"/>
        </w:rPr>
      </w:pPr>
      <w:r w:rsidRPr="00FB3A4E">
        <w:rPr>
          <w:rFonts w:ascii="Times New Roman" w:hAnsi="Times New Roman" w:cs="Times New Roman"/>
          <w:sz w:val="24"/>
          <w:szCs w:val="24"/>
        </w:rPr>
        <w:t xml:space="preserve">Tek-fazlı </w:t>
      </w:r>
      <w:r>
        <w:rPr>
          <w:rFonts w:ascii="Times New Roman" w:hAnsi="Times New Roman" w:cs="Times New Roman"/>
          <w:sz w:val="24"/>
          <w:szCs w:val="24"/>
        </w:rPr>
        <w:t>tam-</w:t>
      </w:r>
      <w:r w:rsidRPr="00FB3A4E">
        <w:rPr>
          <w:rFonts w:ascii="Times New Roman" w:hAnsi="Times New Roman" w:cs="Times New Roman"/>
          <w:sz w:val="24"/>
          <w:szCs w:val="24"/>
        </w:rPr>
        <w:t xml:space="preserve">dalga kontrolsüz doğrultucunun </w:t>
      </w:r>
      <w:r>
        <w:rPr>
          <w:rFonts w:ascii="Times New Roman" w:hAnsi="Times New Roman" w:cs="Times New Roman"/>
          <w:sz w:val="24"/>
          <w:szCs w:val="24"/>
        </w:rPr>
        <w:t xml:space="preserve">çalışma prensibini </w:t>
      </w:r>
      <w:r w:rsidRPr="00FB3A4E">
        <w:rPr>
          <w:rFonts w:ascii="Times New Roman" w:hAnsi="Times New Roman" w:cs="Times New Roman"/>
          <w:sz w:val="24"/>
          <w:szCs w:val="24"/>
        </w:rPr>
        <w:t>anlamak.</w:t>
      </w:r>
    </w:p>
    <w:p w14:paraId="5D437CDD" w14:textId="77777777" w:rsidR="0044145C" w:rsidRPr="00FB3A4E" w:rsidRDefault="0044145C" w:rsidP="0044145C">
      <w:pPr>
        <w:pStyle w:val="ListParagraph"/>
        <w:numPr>
          <w:ilvl w:val="0"/>
          <w:numId w:val="1"/>
        </w:numPr>
        <w:spacing w:after="0" w:line="360" w:lineRule="auto"/>
        <w:ind w:left="714" w:hanging="357"/>
        <w:rPr>
          <w:rFonts w:ascii="Times New Roman" w:hAnsi="Times New Roman" w:cs="Times New Roman"/>
          <w:b/>
          <w:sz w:val="24"/>
          <w:szCs w:val="24"/>
        </w:rPr>
      </w:pPr>
      <w:r w:rsidRPr="00FB3A4E">
        <w:rPr>
          <w:rFonts w:ascii="Times New Roman" w:hAnsi="Times New Roman" w:cs="Times New Roman"/>
          <w:sz w:val="24"/>
          <w:szCs w:val="24"/>
        </w:rPr>
        <w:t>Tek-fazlı</w:t>
      </w:r>
      <w:r>
        <w:rPr>
          <w:rFonts w:ascii="Times New Roman" w:hAnsi="Times New Roman" w:cs="Times New Roman"/>
          <w:sz w:val="24"/>
          <w:szCs w:val="24"/>
        </w:rPr>
        <w:t xml:space="preserve"> tam-</w:t>
      </w:r>
      <w:r w:rsidRPr="00FB3A4E">
        <w:rPr>
          <w:rFonts w:ascii="Times New Roman" w:hAnsi="Times New Roman" w:cs="Times New Roman"/>
          <w:sz w:val="24"/>
          <w:szCs w:val="24"/>
        </w:rPr>
        <w:t>dalga kontrolsüz doğrultucunun akım ve gerilimini ölçmek.</w:t>
      </w:r>
    </w:p>
    <w:p w14:paraId="011A1C1B" w14:textId="77777777" w:rsidR="0044145C" w:rsidRPr="00FB3A4E" w:rsidRDefault="0044145C" w:rsidP="0044145C">
      <w:pPr>
        <w:pStyle w:val="ListParagraph"/>
        <w:numPr>
          <w:ilvl w:val="0"/>
          <w:numId w:val="1"/>
        </w:numPr>
        <w:spacing w:after="0" w:line="360" w:lineRule="auto"/>
        <w:ind w:left="714" w:hanging="357"/>
        <w:rPr>
          <w:rFonts w:ascii="Times New Roman" w:hAnsi="Times New Roman" w:cs="Times New Roman"/>
          <w:b/>
          <w:sz w:val="24"/>
          <w:szCs w:val="24"/>
        </w:rPr>
      </w:pPr>
      <w:r w:rsidRPr="00FB3A4E">
        <w:rPr>
          <w:rFonts w:ascii="Times New Roman" w:hAnsi="Times New Roman" w:cs="Times New Roman"/>
          <w:sz w:val="24"/>
          <w:szCs w:val="24"/>
        </w:rPr>
        <w:t xml:space="preserve">Tek-fazlı </w:t>
      </w:r>
      <w:r>
        <w:rPr>
          <w:rFonts w:ascii="Times New Roman" w:hAnsi="Times New Roman" w:cs="Times New Roman"/>
          <w:sz w:val="24"/>
          <w:szCs w:val="24"/>
        </w:rPr>
        <w:t>tam-</w:t>
      </w:r>
      <w:r w:rsidRPr="00FB3A4E">
        <w:rPr>
          <w:rFonts w:ascii="Times New Roman" w:hAnsi="Times New Roman" w:cs="Times New Roman"/>
          <w:sz w:val="24"/>
          <w:szCs w:val="24"/>
        </w:rPr>
        <w:t>dalga kontrolsüz doğrultucunun gücünü hesaplamak.</w:t>
      </w:r>
    </w:p>
    <w:p w14:paraId="61B4E7E9" w14:textId="77777777" w:rsidR="0044145C" w:rsidRPr="00FB3A4E" w:rsidRDefault="0044145C" w:rsidP="0044145C">
      <w:pPr>
        <w:pStyle w:val="ListParagraph"/>
        <w:numPr>
          <w:ilvl w:val="0"/>
          <w:numId w:val="1"/>
        </w:numPr>
        <w:spacing w:after="120" w:line="360" w:lineRule="auto"/>
        <w:ind w:left="714" w:hanging="357"/>
        <w:rPr>
          <w:rFonts w:ascii="Times New Roman" w:hAnsi="Times New Roman" w:cs="Times New Roman"/>
          <w:b/>
          <w:sz w:val="24"/>
          <w:szCs w:val="24"/>
        </w:rPr>
      </w:pPr>
      <w:r w:rsidRPr="00FB3A4E">
        <w:rPr>
          <w:rFonts w:ascii="Times New Roman" w:hAnsi="Times New Roman" w:cs="Times New Roman"/>
          <w:sz w:val="24"/>
          <w:szCs w:val="24"/>
        </w:rPr>
        <w:t xml:space="preserve">Tek-fazlı </w:t>
      </w:r>
      <w:r>
        <w:rPr>
          <w:rFonts w:ascii="Times New Roman" w:hAnsi="Times New Roman" w:cs="Times New Roman"/>
          <w:sz w:val="24"/>
          <w:szCs w:val="24"/>
        </w:rPr>
        <w:t>tam-</w:t>
      </w:r>
      <w:r w:rsidRPr="00FB3A4E">
        <w:rPr>
          <w:rFonts w:ascii="Times New Roman" w:hAnsi="Times New Roman" w:cs="Times New Roman"/>
          <w:sz w:val="24"/>
          <w:szCs w:val="24"/>
        </w:rPr>
        <w:t>dalga kontrolsüz doğrultucunun karakteristiklerini doğrulamak.</w:t>
      </w:r>
    </w:p>
    <w:p w14:paraId="7431C702" w14:textId="77777777" w:rsidR="0044145C" w:rsidRDefault="0044145C" w:rsidP="0044145C">
      <w:pPr>
        <w:spacing w:before="60" w:after="60" w:line="360" w:lineRule="auto"/>
        <w:jc w:val="both"/>
        <w:rPr>
          <w:rFonts w:ascii="Times New Roman" w:hAnsi="Times New Roman" w:cs="Times New Roman"/>
          <w:sz w:val="24"/>
          <w:szCs w:val="24"/>
        </w:rPr>
      </w:pPr>
      <w:r>
        <w:rPr>
          <w:rFonts w:ascii="Times New Roman" w:hAnsi="Times New Roman" w:cs="Times New Roman"/>
          <w:b/>
          <w:sz w:val="24"/>
          <w:szCs w:val="24"/>
        </w:rPr>
        <w:t>2</w:t>
      </w:r>
      <w:r w:rsidRPr="00FB3A4E">
        <w:rPr>
          <w:rFonts w:ascii="Times New Roman" w:hAnsi="Times New Roman" w:cs="Times New Roman"/>
          <w:b/>
          <w:sz w:val="24"/>
          <w:szCs w:val="24"/>
        </w:rPr>
        <w:t>.2. Genel Bilgiler</w:t>
      </w:r>
    </w:p>
    <w:p w14:paraId="34AC9C93" w14:textId="77777777" w:rsidR="0044145C" w:rsidRDefault="0044145C" w:rsidP="0044145C">
      <w:pPr>
        <w:spacing w:before="60" w:after="120" w:line="360" w:lineRule="auto"/>
        <w:jc w:val="both"/>
        <w:rPr>
          <w:rFonts w:ascii="Times New Roman" w:hAnsi="Times New Roman" w:cs="Times New Roman"/>
          <w:sz w:val="24"/>
          <w:szCs w:val="24"/>
        </w:rPr>
      </w:pPr>
      <w:r w:rsidRPr="001A3D81">
        <w:rPr>
          <w:rFonts w:ascii="Times New Roman" w:hAnsi="Times New Roman" w:cs="Times New Roman"/>
          <w:sz w:val="24"/>
          <w:szCs w:val="24"/>
        </w:rPr>
        <w:t>Tek-fazlı yarım</w:t>
      </w:r>
      <w:r>
        <w:rPr>
          <w:rFonts w:ascii="Times New Roman" w:hAnsi="Times New Roman" w:cs="Times New Roman"/>
          <w:sz w:val="24"/>
          <w:szCs w:val="24"/>
        </w:rPr>
        <w:t>-</w:t>
      </w:r>
      <w:r w:rsidRPr="001A3D81">
        <w:rPr>
          <w:rFonts w:ascii="Times New Roman" w:hAnsi="Times New Roman" w:cs="Times New Roman"/>
          <w:sz w:val="24"/>
          <w:szCs w:val="24"/>
        </w:rPr>
        <w:t>dalga kontrolsüz doğrultucuya kıyasla, tek-fazlı tam</w:t>
      </w:r>
      <w:r>
        <w:rPr>
          <w:rFonts w:ascii="Times New Roman" w:hAnsi="Times New Roman" w:cs="Times New Roman"/>
          <w:sz w:val="24"/>
          <w:szCs w:val="24"/>
        </w:rPr>
        <w:t>-</w:t>
      </w:r>
      <w:r w:rsidRPr="001A3D81">
        <w:rPr>
          <w:rFonts w:ascii="Times New Roman" w:hAnsi="Times New Roman" w:cs="Times New Roman"/>
          <w:sz w:val="24"/>
          <w:szCs w:val="24"/>
        </w:rPr>
        <w:t xml:space="preserve">dalga kontrolsüz </w:t>
      </w:r>
      <w:r>
        <w:rPr>
          <w:rFonts w:ascii="Times New Roman" w:hAnsi="Times New Roman" w:cs="Times New Roman"/>
          <w:sz w:val="24"/>
          <w:szCs w:val="24"/>
        </w:rPr>
        <w:t xml:space="preserve">doğrultucu </w:t>
      </w:r>
      <w:r w:rsidRPr="001A3D81">
        <w:rPr>
          <w:rFonts w:ascii="Times New Roman" w:hAnsi="Times New Roman" w:cs="Times New Roman"/>
          <w:sz w:val="24"/>
          <w:szCs w:val="24"/>
        </w:rPr>
        <w:t>(köpr</w:t>
      </w:r>
      <w:r>
        <w:rPr>
          <w:rFonts w:ascii="Times New Roman" w:hAnsi="Times New Roman" w:cs="Times New Roman"/>
          <w:sz w:val="24"/>
          <w:szCs w:val="24"/>
        </w:rPr>
        <w:t xml:space="preserve">ü </w:t>
      </w:r>
      <w:r w:rsidRPr="001A3D81">
        <w:rPr>
          <w:rFonts w:ascii="Times New Roman" w:hAnsi="Times New Roman" w:cs="Times New Roman"/>
          <w:sz w:val="24"/>
          <w:szCs w:val="24"/>
        </w:rPr>
        <w:t>doğrultucu)</w:t>
      </w:r>
      <w:r>
        <w:rPr>
          <w:rFonts w:ascii="Times New Roman" w:hAnsi="Times New Roman" w:cs="Times New Roman"/>
          <w:sz w:val="24"/>
          <w:szCs w:val="24"/>
        </w:rPr>
        <w:t xml:space="preserve"> </w:t>
      </w:r>
      <w:r w:rsidRPr="001A3D81">
        <w:rPr>
          <w:rFonts w:ascii="Times New Roman" w:hAnsi="Times New Roman" w:cs="Times New Roman"/>
          <w:sz w:val="24"/>
          <w:szCs w:val="24"/>
        </w:rPr>
        <w:t>daha iyi karakteristiklere sahiptir. Bundan dolayı, tek-fazlı tam</w:t>
      </w:r>
      <w:r>
        <w:rPr>
          <w:rFonts w:ascii="Times New Roman" w:hAnsi="Times New Roman" w:cs="Times New Roman"/>
          <w:sz w:val="24"/>
          <w:szCs w:val="24"/>
        </w:rPr>
        <w:t>-</w:t>
      </w:r>
      <w:r w:rsidRPr="001A3D81">
        <w:rPr>
          <w:rFonts w:ascii="Times New Roman" w:hAnsi="Times New Roman" w:cs="Times New Roman"/>
          <w:sz w:val="24"/>
          <w:szCs w:val="24"/>
        </w:rPr>
        <w:t>dalga kontrolsüz doğrultucu, güç elektroniği uygulamalarında yaygın olarak kullanıl</w:t>
      </w:r>
      <w:r>
        <w:rPr>
          <w:rFonts w:ascii="Times New Roman" w:hAnsi="Times New Roman" w:cs="Times New Roman"/>
          <w:sz w:val="24"/>
          <w:szCs w:val="24"/>
        </w:rPr>
        <w:t>-</w:t>
      </w:r>
      <w:r w:rsidRPr="001A3D81">
        <w:rPr>
          <w:rFonts w:ascii="Times New Roman" w:hAnsi="Times New Roman" w:cs="Times New Roman"/>
          <w:sz w:val="24"/>
          <w:szCs w:val="24"/>
        </w:rPr>
        <w:t>maktadır.</w:t>
      </w:r>
    </w:p>
    <w:p w14:paraId="5CFF8F30" w14:textId="77777777" w:rsidR="0044145C" w:rsidRDefault="0044145C" w:rsidP="0044145C">
      <w:pPr>
        <w:spacing w:after="120" w:line="360" w:lineRule="auto"/>
        <w:jc w:val="both"/>
        <w:rPr>
          <w:rFonts w:ascii="Times New Roman" w:hAnsi="Times New Roman" w:cs="Times New Roman"/>
          <w:sz w:val="24"/>
          <w:szCs w:val="24"/>
        </w:rPr>
      </w:pPr>
      <w:r w:rsidRPr="001A3D81">
        <w:rPr>
          <w:rFonts w:ascii="Times New Roman" w:hAnsi="Times New Roman" w:cs="Times New Roman"/>
          <w:sz w:val="24"/>
          <w:szCs w:val="24"/>
        </w:rPr>
        <w:t xml:space="preserve">Şekil </w:t>
      </w:r>
      <w:r>
        <w:rPr>
          <w:rFonts w:ascii="Times New Roman" w:hAnsi="Times New Roman" w:cs="Times New Roman"/>
          <w:sz w:val="24"/>
          <w:szCs w:val="24"/>
        </w:rPr>
        <w:t>1’de</w:t>
      </w:r>
      <w:r w:rsidRPr="001A3D81">
        <w:rPr>
          <w:rFonts w:ascii="Times New Roman" w:hAnsi="Times New Roman" w:cs="Times New Roman"/>
          <w:sz w:val="24"/>
          <w:szCs w:val="24"/>
        </w:rPr>
        <w:t xml:space="preserve">, </w:t>
      </w:r>
      <w:r>
        <w:rPr>
          <w:rFonts w:ascii="Times New Roman" w:hAnsi="Times New Roman" w:cs="Times New Roman"/>
          <w:sz w:val="24"/>
          <w:szCs w:val="24"/>
        </w:rPr>
        <w:t>omik</w:t>
      </w:r>
      <w:r w:rsidRPr="001A3D81">
        <w:rPr>
          <w:rFonts w:ascii="Times New Roman" w:hAnsi="Times New Roman" w:cs="Times New Roman"/>
          <w:sz w:val="24"/>
          <w:szCs w:val="24"/>
        </w:rPr>
        <w:t xml:space="preserve"> yüke sahip tek-fazlı tam</w:t>
      </w:r>
      <w:r>
        <w:rPr>
          <w:rFonts w:ascii="Times New Roman" w:hAnsi="Times New Roman" w:cs="Times New Roman"/>
          <w:sz w:val="24"/>
          <w:szCs w:val="24"/>
        </w:rPr>
        <w:t>-</w:t>
      </w:r>
      <w:r w:rsidRPr="001A3D81">
        <w:rPr>
          <w:rFonts w:ascii="Times New Roman" w:hAnsi="Times New Roman" w:cs="Times New Roman"/>
          <w:sz w:val="24"/>
          <w:szCs w:val="24"/>
        </w:rPr>
        <w:t>dalga kontrolsüz doğrultucunun devre</w:t>
      </w:r>
      <w:r>
        <w:rPr>
          <w:rFonts w:ascii="Times New Roman" w:hAnsi="Times New Roman" w:cs="Times New Roman"/>
          <w:sz w:val="24"/>
          <w:szCs w:val="24"/>
        </w:rPr>
        <w:t xml:space="preserve"> şeması</w:t>
      </w:r>
      <w:r w:rsidRPr="001A3D81">
        <w:rPr>
          <w:rFonts w:ascii="Times New Roman" w:hAnsi="Times New Roman" w:cs="Times New Roman"/>
          <w:sz w:val="24"/>
          <w:szCs w:val="24"/>
        </w:rPr>
        <w:t xml:space="preserve"> ve dalga şekilleri gö</w:t>
      </w:r>
      <w:r>
        <w:rPr>
          <w:rFonts w:ascii="Times New Roman" w:hAnsi="Times New Roman" w:cs="Times New Roman"/>
          <w:sz w:val="24"/>
          <w:szCs w:val="24"/>
        </w:rPr>
        <w:t xml:space="preserve">rülmektedir.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Pr>
          <w:rFonts w:ascii="Times New Roman" w:eastAsiaTheme="minorEastAsia" w:hAnsi="Times New Roman" w:cs="Times New Roman"/>
          <w:sz w:val="24"/>
          <w:szCs w:val="24"/>
        </w:rPr>
        <w:t>’nin</w:t>
      </w:r>
      <w:r w:rsidRPr="001A3D81">
        <w:rPr>
          <w:rFonts w:ascii="Times New Roman" w:hAnsi="Times New Roman" w:cs="Times New Roman"/>
          <w:sz w:val="24"/>
          <w:szCs w:val="24"/>
        </w:rPr>
        <w:t xml:space="preserve"> pozitif alternansında </w:t>
      </w:r>
      <m:oMath>
        <m:r>
          <w:rPr>
            <w:rFonts w:ascii="Cambria Math" w:hAnsi="Cambria Math" w:cs="Times New Roman"/>
            <w:sz w:val="24"/>
            <w:szCs w:val="24"/>
          </w:rPr>
          <m:t>D1</m:t>
        </m:r>
      </m:oMath>
      <w:r w:rsidRPr="001A3D81">
        <w:rPr>
          <w:rFonts w:ascii="Times New Roman" w:hAnsi="Times New Roman" w:cs="Times New Roman"/>
          <w:sz w:val="24"/>
          <w:szCs w:val="24"/>
        </w:rPr>
        <w:t xml:space="preserve"> ve </w:t>
      </w:r>
      <m:oMath>
        <m:r>
          <w:rPr>
            <w:rFonts w:ascii="Cambria Math" w:hAnsi="Cambria Math" w:cs="Times New Roman"/>
            <w:sz w:val="24"/>
            <w:szCs w:val="24"/>
          </w:rPr>
          <m:t>D2</m:t>
        </m:r>
      </m:oMath>
      <w:r w:rsidRPr="001A3D81">
        <w:rPr>
          <w:rFonts w:ascii="Times New Roman" w:hAnsi="Times New Roman" w:cs="Times New Roman"/>
          <w:sz w:val="24"/>
          <w:szCs w:val="24"/>
        </w:rPr>
        <w:t xml:space="preserve"> diyotları iletim yönünde, </w:t>
      </w:r>
      <m:oMath>
        <m:r>
          <w:rPr>
            <w:rFonts w:ascii="Cambria Math" w:hAnsi="Cambria Math" w:cs="Times New Roman"/>
            <w:sz w:val="24"/>
            <w:szCs w:val="24"/>
          </w:rPr>
          <m:t>D3</m:t>
        </m:r>
      </m:oMath>
      <w:r w:rsidRPr="001A3D81">
        <w:rPr>
          <w:rFonts w:ascii="Times New Roman" w:hAnsi="Times New Roman" w:cs="Times New Roman"/>
          <w:sz w:val="24"/>
          <w:szCs w:val="24"/>
        </w:rPr>
        <w:t xml:space="preserve"> ve </w:t>
      </w:r>
      <m:oMath>
        <m:r>
          <w:rPr>
            <w:rFonts w:ascii="Cambria Math" w:hAnsi="Cambria Math" w:cs="Times New Roman"/>
            <w:sz w:val="24"/>
            <w:szCs w:val="24"/>
          </w:rPr>
          <m:t>D4</m:t>
        </m:r>
      </m:oMath>
      <w:r w:rsidRPr="001A3D81">
        <w:rPr>
          <w:rFonts w:ascii="Times New Roman" w:hAnsi="Times New Roman" w:cs="Times New Roman"/>
          <w:sz w:val="24"/>
          <w:szCs w:val="24"/>
        </w:rPr>
        <w:t xml:space="preserve"> diyotları ise tıkama yönünde kutuplanır. Diyotlar ideal kabul edilirse,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o</m:t>
            </m:r>
          </m:sub>
        </m:sSub>
      </m:oMath>
      <w:r w:rsidRPr="001A3D81">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sidRPr="001A3D81">
        <w:rPr>
          <w:rFonts w:ascii="Times New Roman" w:hAnsi="Times New Roman" w:cs="Times New Roman"/>
          <w:sz w:val="24"/>
          <w:szCs w:val="24"/>
        </w:rPr>
        <w:t xml:space="preserve">’nin pozitif alternansına eşit olur.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sidRPr="001A3D81">
        <w:rPr>
          <w:rFonts w:ascii="Times New Roman" w:hAnsi="Times New Roman" w:cs="Times New Roman"/>
          <w:sz w:val="24"/>
          <w:szCs w:val="24"/>
        </w:rPr>
        <w:t xml:space="preserve">’nin negatif alternansında </w:t>
      </w:r>
      <m:oMath>
        <m:r>
          <w:rPr>
            <w:rFonts w:ascii="Cambria Math" w:hAnsi="Cambria Math" w:cs="Times New Roman"/>
            <w:sz w:val="24"/>
            <w:szCs w:val="24"/>
          </w:rPr>
          <m:t>D3</m:t>
        </m:r>
      </m:oMath>
      <w:r w:rsidRPr="001A3D81">
        <w:rPr>
          <w:rFonts w:ascii="Times New Roman" w:hAnsi="Times New Roman" w:cs="Times New Roman"/>
          <w:sz w:val="24"/>
          <w:szCs w:val="24"/>
        </w:rPr>
        <w:t xml:space="preserve"> ve </w:t>
      </w:r>
      <m:oMath>
        <m:r>
          <w:rPr>
            <w:rFonts w:ascii="Cambria Math" w:hAnsi="Cambria Math" w:cs="Times New Roman"/>
            <w:sz w:val="24"/>
            <w:szCs w:val="24"/>
          </w:rPr>
          <m:t>D4</m:t>
        </m:r>
      </m:oMath>
      <w:r w:rsidRPr="001A3D81">
        <w:rPr>
          <w:rFonts w:ascii="Times New Roman" w:hAnsi="Times New Roman" w:cs="Times New Roman"/>
          <w:sz w:val="24"/>
          <w:szCs w:val="24"/>
        </w:rPr>
        <w:t xml:space="preserve"> diyotları iletim yönünde, </w:t>
      </w:r>
      <m:oMath>
        <m:r>
          <w:rPr>
            <w:rFonts w:ascii="Cambria Math" w:hAnsi="Cambria Math" w:cs="Times New Roman"/>
            <w:sz w:val="24"/>
            <w:szCs w:val="24"/>
          </w:rPr>
          <m:t>D1</m:t>
        </m:r>
      </m:oMath>
      <w:r w:rsidRPr="001A3D81">
        <w:rPr>
          <w:rFonts w:ascii="Times New Roman" w:hAnsi="Times New Roman" w:cs="Times New Roman"/>
          <w:sz w:val="24"/>
          <w:szCs w:val="24"/>
        </w:rPr>
        <w:t xml:space="preserve"> ve </w:t>
      </w:r>
      <m:oMath>
        <m:r>
          <w:rPr>
            <w:rFonts w:ascii="Cambria Math" w:hAnsi="Cambria Math" w:cs="Times New Roman"/>
            <w:sz w:val="24"/>
            <w:szCs w:val="24"/>
          </w:rPr>
          <m:t>D2</m:t>
        </m:r>
      </m:oMath>
      <w:r w:rsidRPr="001A3D81">
        <w:rPr>
          <w:rFonts w:ascii="Times New Roman" w:hAnsi="Times New Roman" w:cs="Times New Roman"/>
          <w:sz w:val="24"/>
          <w:szCs w:val="24"/>
        </w:rPr>
        <w:t xml:space="preserve"> diyotları ise tıkama yönünde kutuplanır. Böylece tam dalga doğrultma </w:t>
      </w:r>
      <w:r>
        <w:rPr>
          <w:rFonts w:ascii="Times New Roman" w:hAnsi="Times New Roman" w:cs="Times New Roman"/>
          <w:sz w:val="24"/>
          <w:szCs w:val="24"/>
        </w:rPr>
        <w:t xml:space="preserve">işlemi </w:t>
      </w:r>
      <w:r w:rsidRPr="001A3D81">
        <w:rPr>
          <w:rFonts w:ascii="Times New Roman" w:hAnsi="Times New Roman" w:cs="Times New Roman"/>
          <w:sz w:val="24"/>
          <w:szCs w:val="24"/>
        </w:rPr>
        <w:t>gerçekleşmiş olur.</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54"/>
      </w:tblGrid>
      <w:tr w:rsidR="0044145C" w14:paraId="5029F9B6" w14:textId="77777777" w:rsidTr="006A6C72">
        <w:trPr>
          <w:jc w:val="center"/>
        </w:trPr>
        <w:tc>
          <w:tcPr>
            <w:tcW w:w="9054" w:type="dxa"/>
          </w:tcPr>
          <w:p w14:paraId="532511D5" w14:textId="77777777" w:rsidR="0044145C" w:rsidRDefault="0044145C" w:rsidP="006A6C72">
            <w:pPr>
              <w:spacing w:before="60" w:after="6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A00587C" wp14:editId="4A4F3D3A">
                  <wp:extent cx="3084577" cy="1800000"/>
                  <wp:effectExtent l="0" t="0" r="1905" b="0"/>
                  <wp:docPr id="41" name="Resi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6.png"/>
                          <pic:cNvPicPr/>
                        </pic:nvPicPr>
                        <pic:blipFill>
                          <a:blip r:embed="rId7">
                            <a:extLst>
                              <a:ext uri="{28A0092B-C50C-407E-A947-70E740481C1C}">
                                <a14:useLocalDpi xmlns:a14="http://schemas.microsoft.com/office/drawing/2010/main" val="0"/>
                              </a:ext>
                            </a:extLst>
                          </a:blip>
                          <a:stretch>
                            <a:fillRect/>
                          </a:stretch>
                        </pic:blipFill>
                        <pic:spPr>
                          <a:xfrm>
                            <a:off x="0" y="0"/>
                            <a:ext cx="3084577" cy="1800000"/>
                          </a:xfrm>
                          <a:prstGeom prst="rect">
                            <a:avLst/>
                          </a:prstGeom>
                        </pic:spPr>
                      </pic:pic>
                    </a:graphicData>
                  </a:graphic>
                </wp:inline>
              </w:drawing>
            </w:r>
          </w:p>
        </w:tc>
      </w:tr>
      <w:tr w:rsidR="0044145C" w14:paraId="21E06FE9" w14:textId="77777777" w:rsidTr="006A6C72">
        <w:trPr>
          <w:jc w:val="center"/>
        </w:trPr>
        <w:tc>
          <w:tcPr>
            <w:tcW w:w="9054" w:type="dxa"/>
          </w:tcPr>
          <w:p w14:paraId="755D9314" w14:textId="77777777" w:rsidR="0044145C" w:rsidRPr="004F078B" w:rsidRDefault="0044145C" w:rsidP="006A6C72">
            <w:pPr>
              <w:spacing w:before="60" w:after="60"/>
              <w:jc w:val="center"/>
              <w:rPr>
                <w:rFonts w:ascii="Times New Roman" w:hAnsi="Times New Roman" w:cs="Times New Roman"/>
                <w:b/>
                <w:sz w:val="24"/>
                <w:szCs w:val="24"/>
              </w:rPr>
            </w:pPr>
            <w:r w:rsidRPr="004F078B">
              <w:rPr>
                <w:rFonts w:ascii="Times New Roman" w:hAnsi="Times New Roman" w:cs="Times New Roman"/>
                <w:b/>
                <w:sz w:val="24"/>
                <w:szCs w:val="24"/>
              </w:rPr>
              <w:t>(a)</w:t>
            </w:r>
          </w:p>
        </w:tc>
      </w:tr>
      <w:tr w:rsidR="0044145C" w14:paraId="2CDE9730" w14:textId="77777777" w:rsidTr="006A6C72">
        <w:trPr>
          <w:jc w:val="center"/>
        </w:trPr>
        <w:tc>
          <w:tcPr>
            <w:tcW w:w="9054" w:type="dxa"/>
          </w:tcPr>
          <w:p w14:paraId="3A320B0C" w14:textId="77777777" w:rsidR="0044145C" w:rsidRDefault="0044145C" w:rsidP="006A6C72">
            <w:pPr>
              <w:spacing w:before="60" w:after="6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CECAC0A" wp14:editId="7E90F0E4">
                  <wp:extent cx="3207888" cy="1872000"/>
                  <wp:effectExtent l="0" t="0" r="0" b="0"/>
                  <wp:docPr id="42" name="Resi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7.png"/>
                          <pic:cNvPicPr/>
                        </pic:nvPicPr>
                        <pic:blipFill>
                          <a:blip r:embed="rId8">
                            <a:extLst>
                              <a:ext uri="{28A0092B-C50C-407E-A947-70E740481C1C}">
                                <a14:useLocalDpi xmlns:a14="http://schemas.microsoft.com/office/drawing/2010/main" val="0"/>
                              </a:ext>
                            </a:extLst>
                          </a:blip>
                          <a:stretch>
                            <a:fillRect/>
                          </a:stretch>
                        </pic:blipFill>
                        <pic:spPr>
                          <a:xfrm>
                            <a:off x="0" y="0"/>
                            <a:ext cx="3207888" cy="1872000"/>
                          </a:xfrm>
                          <a:prstGeom prst="rect">
                            <a:avLst/>
                          </a:prstGeom>
                        </pic:spPr>
                      </pic:pic>
                    </a:graphicData>
                  </a:graphic>
                </wp:inline>
              </w:drawing>
            </w:r>
          </w:p>
        </w:tc>
      </w:tr>
      <w:tr w:rsidR="0044145C" w14:paraId="23388F5D" w14:textId="77777777" w:rsidTr="006A6C72">
        <w:trPr>
          <w:jc w:val="center"/>
        </w:trPr>
        <w:tc>
          <w:tcPr>
            <w:tcW w:w="9054" w:type="dxa"/>
          </w:tcPr>
          <w:p w14:paraId="725ADF61" w14:textId="77777777" w:rsidR="0044145C" w:rsidRPr="004F078B" w:rsidRDefault="0044145C" w:rsidP="006A6C72">
            <w:pPr>
              <w:spacing w:before="60" w:after="60"/>
              <w:jc w:val="center"/>
              <w:rPr>
                <w:rFonts w:ascii="Times New Roman" w:hAnsi="Times New Roman" w:cs="Times New Roman"/>
                <w:b/>
                <w:sz w:val="24"/>
                <w:szCs w:val="24"/>
              </w:rPr>
            </w:pPr>
            <w:r>
              <w:rPr>
                <w:rFonts w:ascii="Times New Roman" w:hAnsi="Times New Roman" w:cs="Times New Roman"/>
                <w:b/>
                <w:sz w:val="24"/>
                <w:szCs w:val="24"/>
              </w:rPr>
              <w:t>(b)</w:t>
            </w:r>
          </w:p>
        </w:tc>
      </w:tr>
      <w:tr w:rsidR="0044145C" w14:paraId="06F92014" w14:textId="77777777" w:rsidTr="006A6C72">
        <w:trPr>
          <w:jc w:val="center"/>
        </w:trPr>
        <w:tc>
          <w:tcPr>
            <w:tcW w:w="9054" w:type="dxa"/>
          </w:tcPr>
          <w:p w14:paraId="4BE0B7D4" w14:textId="77777777" w:rsidR="0044145C" w:rsidRDefault="0044145C" w:rsidP="006A6C72">
            <w:pPr>
              <w:spacing w:before="60" w:after="120" w:line="360" w:lineRule="auto"/>
              <w:jc w:val="center"/>
              <w:rPr>
                <w:rFonts w:ascii="Times New Roman" w:hAnsi="Times New Roman" w:cs="Times New Roman"/>
                <w:sz w:val="24"/>
                <w:szCs w:val="24"/>
              </w:rPr>
            </w:pPr>
            <w:r w:rsidRPr="00FB3A4E">
              <w:rPr>
                <w:rFonts w:ascii="Times New Roman" w:hAnsi="Times New Roman" w:cs="Times New Roman"/>
                <w:b/>
                <w:sz w:val="24"/>
                <w:szCs w:val="24"/>
              </w:rPr>
              <w:t xml:space="preserve">Şekil </w:t>
            </w:r>
            <w:r>
              <w:rPr>
                <w:rFonts w:ascii="Times New Roman" w:hAnsi="Times New Roman" w:cs="Times New Roman"/>
                <w:b/>
                <w:sz w:val="24"/>
                <w:szCs w:val="24"/>
              </w:rPr>
              <w:t>1</w:t>
            </w:r>
            <w:r w:rsidRPr="00FB3A4E">
              <w:rPr>
                <w:rFonts w:ascii="Times New Roman" w:hAnsi="Times New Roman" w:cs="Times New Roman"/>
                <w:b/>
                <w:sz w:val="24"/>
                <w:szCs w:val="24"/>
              </w:rPr>
              <w:t>.</w:t>
            </w:r>
            <w:r w:rsidRPr="00FB3A4E">
              <w:rPr>
                <w:rFonts w:ascii="Times New Roman" w:hAnsi="Times New Roman" w:cs="Times New Roman"/>
                <w:sz w:val="24"/>
                <w:szCs w:val="24"/>
              </w:rPr>
              <w:t xml:space="preserve"> </w:t>
            </w:r>
            <w:r>
              <w:rPr>
                <w:rFonts w:ascii="Times New Roman" w:hAnsi="Times New Roman" w:cs="Times New Roman"/>
                <w:sz w:val="24"/>
                <w:szCs w:val="24"/>
              </w:rPr>
              <w:t xml:space="preserve">Omik yüklü </w:t>
            </w:r>
            <w:r w:rsidRPr="00FB3A4E">
              <w:rPr>
                <w:rFonts w:ascii="Times New Roman" w:hAnsi="Times New Roman" w:cs="Times New Roman"/>
                <w:sz w:val="24"/>
                <w:szCs w:val="24"/>
              </w:rPr>
              <w:t xml:space="preserve">tek-fazlı </w:t>
            </w:r>
            <w:r>
              <w:rPr>
                <w:rFonts w:ascii="Times New Roman" w:hAnsi="Times New Roman" w:cs="Times New Roman"/>
                <w:sz w:val="24"/>
                <w:szCs w:val="24"/>
              </w:rPr>
              <w:t>tam-</w:t>
            </w:r>
            <w:r w:rsidRPr="00FB3A4E">
              <w:rPr>
                <w:rFonts w:ascii="Times New Roman" w:hAnsi="Times New Roman" w:cs="Times New Roman"/>
                <w:sz w:val="24"/>
                <w:szCs w:val="24"/>
              </w:rPr>
              <w:t>dalga doğrultucu</w:t>
            </w:r>
            <w:r>
              <w:rPr>
                <w:rFonts w:ascii="Times New Roman" w:hAnsi="Times New Roman" w:cs="Times New Roman"/>
                <w:sz w:val="24"/>
                <w:szCs w:val="24"/>
              </w:rPr>
              <w:t>nun devre şeması ve dalga şekilleri</w:t>
            </w:r>
          </w:p>
        </w:tc>
      </w:tr>
    </w:tbl>
    <w:p w14:paraId="1E504D80" w14:textId="77777777" w:rsidR="0044145C" w:rsidRPr="00FB3A4E" w:rsidRDefault="0044145C" w:rsidP="0044145C">
      <w:pPr>
        <w:spacing w:after="0" w:line="360" w:lineRule="auto"/>
        <w:jc w:val="both"/>
        <w:rPr>
          <w:rFonts w:ascii="Times New Roman" w:hAnsi="Times New Roman" w:cs="Times New Roman"/>
          <w:sz w:val="24"/>
          <w:szCs w:val="24"/>
        </w:rPr>
      </w:pPr>
      <w:r>
        <w:rPr>
          <w:rFonts w:ascii="Times New Roman" w:hAnsi="Times New Roman" w:cs="Times New Roman"/>
          <w:sz w:val="24"/>
          <w:szCs w:val="24"/>
        </w:rPr>
        <w:t>Bu devrenin k</w:t>
      </w:r>
      <w:r w:rsidRPr="00FB3A4E">
        <w:rPr>
          <w:rFonts w:ascii="Times New Roman" w:hAnsi="Times New Roman" w:cs="Times New Roman"/>
          <w:sz w:val="24"/>
          <w:szCs w:val="24"/>
        </w:rPr>
        <w:t>arakteristikleri</w:t>
      </w:r>
      <w:r>
        <w:rPr>
          <w:rFonts w:ascii="Times New Roman" w:hAnsi="Times New Roman" w:cs="Times New Roman"/>
          <w:sz w:val="24"/>
          <w:szCs w:val="24"/>
        </w:rPr>
        <w:t xml:space="preserve">ni tanımlamadan önce kullanılacak </w:t>
      </w:r>
      <w:r w:rsidRPr="00FB3A4E">
        <w:rPr>
          <w:rFonts w:ascii="Times New Roman" w:hAnsi="Times New Roman" w:cs="Times New Roman"/>
          <w:sz w:val="24"/>
          <w:szCs w:val="24"/>
        </w:rPr>
        <w:t xml:space="preserve">sembol ve kısaltmalar aşağıda </w:t>
      </w:r>
      <w:r>
        <w:rPr>
          <w:rFonts w:ascii="Times New Roman" w:hAnsi="Times New Roman" w:cs="Times New Roman"/>
          <w:sz w:val="24"/>
          <w:szCs w:val="24"/>
        </w:rPr>
        <w:t>verilmiştir</w:t>
      </w:r>
      <w:r w:rsidRPr="00FB3A4E">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9"/>
        <w:gridCol w:w="313"/>
        <w:gridCol w:w="3969"/>
      </w:tblGrid>
      <w:tr w:rsidR="0044145C" w:rsidRPr="00FB3A4E" w14:paraId="67F769FC" w14:textId="77777777" w:rsidTr="006A6C72">
        <w:tc>
          <w:tcPr>
            <w:tcW w:w="929" w:type="dxa"/>
          </w:tcPr>
          <w:p w14:paraId="09B9DDC0" w14:textId="77777777" w:rsidR="0044145C" w:rsidRPr="00FB3A4E" w:rsidRDefault="00000000" w:rsidP="006A6C72">
            <w:pPr>
              <w:spacing w:before="60" w:after="60"/>
              <w:jc w:val="right"/>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sidR="0044145C" w:rsidRPr="00FB3A4E">
              <w:rPr>
                <w:rFonts w:ascii="Times New Roman" w:eastAsiaTheme="minorEastAsia" w:hAnsi="Times New Roman" w:cs="Times New Roman"/>
                <w:sz w:val="24"/>
                <w:szCs w:val="24"/>
              </w:rPr>
              <w:t xml:space="preserve"> </w:t>
            </w:r>
          </w:p>
        </w:tc>
        <w:tc>
          <w:tcPr>
            <w:tcW w:w="313" w:type="dxa"/>
          </w:tcPr>
          <w:p w14:paraId="3A7CD5B5"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621F5B1E" w14:textId="77777777" w:rsidR="0044145C" w:rsidRPr="00FB3A4E" w:rsidRDefault="0044145C" w:rsidP="006A6C72">
            <w:pPr>
              <w:spacing w:before="60" w:after="60"/>
              <w:jc w:val="both"/>
              <w:rPr>
                <w:rFonts w:ascii="Times New Roman" w:hAnsi="Times New Roman" w:cs="Times New Roman"/>
                <w:sz w:val="24"/>
                <w:szCs w:val="24"/>
              </w:rPr>
            </w:pPr>
            <w:r w:rsidRPr="00FB3A4E">
              <w:rPr>
                <w:rFonts w:ascii="Times New Roman" w:hAnsi="Times New Roman" w:cs="Times New Roman"/>
                <w:sz w:val="24"/>
                <w:szCs w:val="24"/>
              </w:rPr>
              <w:t>Giriş gerilimi</w:t>
            </w:r>
          </w:p>
        </w:tc>
      </w:tr>
      <w:tr w:rsidR="0044145C" w:rsidRPr="00FB3A4E" w14:paraId="61064811" w14:textId="77777777" w:rsidTr="006A6C72">
        <w:tc>
          <w:tcPr>
            <w:tcW w:w="929" w:type="dxa"/>
          </w:tcPr>
          <w:p w14:paraId="19A9CB74" w14:textId="77777777" w:rsidR="0044145C" w:rsidRPr="00FB3A4E" w:rsidRDefault="00000000" w:rsidP="006A6C72">
            <w:pPr>
              <w:spacing w:before="60" w:after="60"/>
              <w:jc w:val="right"/>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m</m:t>
                  </m:r>
                </m:sub>
              </m:sSub>
            </m:oMath>
            <w:r w:rsidR="0044145C" w:rsidRPr="00FB3A4E">
              <w:rPr>
                <w:rFonts w:ascii="Times New Roman" w:eastAsiaTheme="minorEastAsia" w:hAnsi="Times New Roman" w:cs="Times New Roman"/>
                <w:sz w:val="24"/>
                <w:szCs w:val="24"/>
              </w:rPr>
              <w:t xml:space="preserve"> </w:t>
            </w:r>
          </w:p>
        </w:tc>
        <w:tc>
          <w:tcPr>
            <w:tcW w:w="313" w:type="dxa"/>
          </w:tcPr>
          <w:p w14:paraId="21EEF1FE"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66C6505F" w14:textId="77777777" w:rsidR="0044145C" w:rsidRPr="00FB3A4E" w:rsidRDefault="0044145C" w:rsidP="006A6C72">
            <w:pPr>
              <w:spacing w:before="60" w:after="60"/>
              <w:jc w:val="both"/>
              <w:rPr>
                <w:rFonts w:ascii="Times New Roman" w:hAnsi="Times New Roman" w:cs="Times New Roman"/>
                <w:sz w:val="24"/>
                <w:szCs w:val="24"/>
              </w:rPr>
            </w:pPr>
            <w:r w:rsidRPr="00FB3A4E">
              <w:rPr>
                <w:rFonts w:ascii="Times New Roman" w:hAnsi="Times New Roman" w:cs="Times New Roman"/>
                <w:sz w:val="24"/>
                <w:szCs w:val="24"/>
              </w:rPr>
              <w:t>Giriş geriliminin tepe değeri</w:t>
            </w:r>
          </w:p>
        </w:tc>
      </w:tr>
      <w:tr w:rsidR="0044145C" w:rsidRPr="00FB3A4E" w14:paraId="5EC26839" w14:textId="77777777" w:rsidTr="006A6C72">
        <w:tc>
          <w:tcPr>
            <w:tcW w:w="929" w:type="dxa"/>
          </w:tcPr>
          <w:p w14:paraId="4907A22C" w14:textId="77777777" w:rsidR="0044145C" w:rsidRPr="00FB3A4E" w:rsidRDefault="00000000" w:rsidP="006A6C72">
            <w:pPr>
              <w:spacing w:before="60" w:after="60"/>
              <w:jc w:val="right"/>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m</m:t>
                  </m:r>
                </m:sub>
              </m:sSub>
            </m:oMath>
            <w:r w:rsidR="0044145C" w:rsidRPr="00FB3A4E">
              <w:rPr>
                <w:rFonts w:ascii="Times New Roman" w:eastAsiaTheme="minorEastAsia" w:hAnsi="Times New Roman" w:cs="Times New Roman"/>
                <w:sz w:val="24"/>
                <w:szCs w:val="24"/>
              </w:rPr>
              <w:t xml:space="preserve"> </w:t>
            </w:r>
          </w:p>
        </w:tc>
        <w:tc>
          <w:tcPr>
            <w:tcW w:w="313" w:type="dxa"/>
          </w:tcPr>
          <w:p w14:paraId="44E53E56"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2995469B" w14:textId="77777777" w:rsidR="0044145C" w:rsidRPr="00FB3A4E" w:rsidRDefault="0044145C" w:rsidP="006A6C72">
            <w:pPr>
              <w:spacing w:before="60" w:after="60"/>
              <w:jc w:val="both"/>
              <w:rPr>
                <w:rFonts w:ascii="Times New Roman" w:hAnsi="Times New Roman" w:cs="Times New Roman"/>
                <w:sz w:val="24"/>
                <w:szCs w:val="24"/>
              </w:rPr>
            </w:pPr>
            <w:r w:rsidRPr="00FB3A4E">
              <w:rPr>
                <w:rFonts w:ascii="Times New Roman" w:hAnsi="Times New Roman" w:cs="Times New Roman"/>
                <w:sz w:val="24"/>
                <w:szCs w:val="24"/>
              </w:rPr>
              <w:t xml:space="preserve">Giriş </w:t>
            </w:r>
            <w:r>
              <w:rPr>
                <w:rFonts w:ascii="Times New Roman" w:hAnsi="Times New Roman" w:cs="Times New Roman"/>
                <w:sz w:val="24"/>
                <w:szCs w:val="24"/>
              </w:rPr>
              <w:t>akımının</w:t>
            </w:r>
            <w:r w:rsidRPr="00FB3A4E">
              <w:rPr>
                <w:rFonts w:ascii="Times New Roman" w:hAnsi="Times New Roman" w:cs="Times New Roman"/>
                <w:sz w:val="24"/>
                <w:szCs w:val="24"/>
              </w:rPr>
              <w:t xml:space="preserve"> tepe değeri</w:t>
            </w:r>
          </w:p>
        </w:tc>
      </w:tr>
      <w:tr w:rsidR="0044145C" w:rsidRPr="00FB3A4E" w14:paraId="31DAC40D" w14:textId="77777777" w:rsidTr="006A6C72">
        <w:tc>
          <w:tcPr>
            <w:tcW w:w="929" w:type="dxa"/>
          </w:tcPr>
          <w:p w14:paraId="63252A39" w14:textId="77777777" w:rsidR="0044145C" w:rsidRPr="00FB3A4E" w:rsidRDefault="00000000" w:rsidP="006A6C72">
            <w:pPr>
              <w:spacing w:before="60" w:after="60"/>
              <w:jc w:val="right"/>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i(rms)</m:t>
                  </m:r>
                </m:sub>
              </m:sSub>
            </m:oMath>
            <w:r w:rsidR="0044145C" w:rsidRPr="00FB3A4E">
              <w:rPr>
                <w:rFonts w:ascii="Times New Roman" w:eastAsiaTheme="minorEastAsia" w:hAnsi="Times New Roman" w:cs="Times New Roman"/>
                <w:sz w:val="24"/>
                <w:szCs w:val="24"/>
              </w:rPr>
              <w:t xml:space="preserve"> </w:t>
            </w:r>
          </w:p>
        </w:tc>
        <w:tc>
          <w:tcPr>
            <w:tcW w:w="313" w:type="dxa"/>
          </w:tcPr>
          <w:p w14:paraId="23D1AC8B"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3DD51030" w14:textId="77777777" w:rsidR="0044145C" w:rsidRPr="00FB3A4E" w:rsidRDefault="0044145C" w:rsidP="006A6C72">
            <w:pPr>
              <w:spacing w:before="60" w:after="60"/>
              <w:jc w:val="both"/>
              <w:rPr>
                <w:rFonts w:ascii="Times New Roman" w:hAnsi="Times New Roman" w:cs="Times New Roman"/>
                <w:sz w:val="24"/>
                <w:szCs w:val="24"/>
              </w:rPr>
            </w:pPr>
            <w:r w:rsidRPr="00FB3A4E">
              <w:rPr>
                <w:rFonts w:ascii="Times New Roman" w:hAnsi="Times New Roman" w:cs="Times New Roman"/>
                <w:sz w:val="24"/>
                <w:szCs w:val="24"/>
              </w:rPr>
              <w:t>Giriş geriliminin etkin değeri</w:t>
            </w:r>
          </w:p>
        </w:tc>
      </w:tr>
      <w:tr w:rsidR="0044145C" w:rsidRPr="00FB3A4E" w14:paraId="0FD61848" w14:textId="77777777" w:rsidTr="006A6C72">
        <w:tc>
          <w:tcPr>
            <w:tcW w:w="929" w:type="dxa"/>
          </w:tcPr>
          <w:p w14:paraId="309FEC8F" w14:textId="77777777" w:rsidR="0044145C" w:rsidRPr="00FB3A4E" w:rsidRDefault="00000000" w:rsidP="006A6C72">
            <w:pPr>
              <w:spacing w:before="60" w:after="60"/>
              <w:jc w:val="right"/>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o</m:t>
                  </m:r>
                </m:sub>
              </m:sSub>
            </m:oMath>
            <w:r w:rsidR="0044145C" w:rsidRPr="00FB3A4E">
              <w:rPr>
                <w:rFonts w:ascii="Times New Roman" w:eastAsiaTheme="minorEastAsia" w:hAnsi="Times New Roman" w:cs="Times New Roman"/>
                <w:sz w:val="24"/>
                <w:szCs w:val="24"/>
              </w:rPr>
              <w:t xml:space="preserve"> </w:t>
            </w:r>
          </w:p>
        </w:tc>
        <w:tc>
          <w:tcPr>
            <w:tcW w:w="313" w:type="dxa"/>
          </w:tcPr>
          <w:p w14:paraId="0242E885"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5BDEDD21" w14:textId="77777777" w:rsidR="0044145C" w:rsidRPr="00FB3A4E" w:rsidRDefault="0044145C" w:rsidP="006A6C72">
            <w:pPr>
              <w:spacing w:before="60" w:after="60"/>
              <w:jc w:val="both"/>
              <w:rPr>
                <w:rFonts w:ascii="Times New Roman" w:hAnsi="Times New Roman" w:cs="Times New Roman"/>
                <w:sz w:val="24"/>
                <w:szCs w:val="24"/>
              </w:rPr>
            </w:pPr>
            <w:r w:rsidRPr="00FB3A4E">
              <w:rPr>
                <w:rFonts w:ascii="Times New Roman" w:hAnsi="Times New Roman" w:cs="Times New Roman"/>
                <w:sz w:val="24"/>
                <w:szCs w:val="24"/>
              </w:rPr>
              <w:t>Çıkış gerilimi</w:t>
            </w:r>
          </w:p>
        </w:tc>
      </w:tr>
      <w:tr w:rsidR="0044145C" w:rsidRPr="00FB3A4E" w14:paraId="3A677D00" w14:textId="77777777" w:rsidTr="006A6C72">
        <w:tc>
          <w:tcPr>
            <w:tcW w:w="929" w:type="dxa"/>
          </w:tcPr>
          <w:p w14:paraId="236E2BBE" w14:textId="77777777" w:rsidR="0044145C" w:rsidRPr="00FB3A4E" w:rsidRDefault="00000000" w:rsidP="006A6C72">
            <w:pPr>
              <w:spacing w:before="60" w:after="60"/>
              <w:jc w:val="right"/>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o(ort)</m:t>
                  </m:r>
                </m:sub>
              </m:sSub>
            </m:oMath>
            <w:r w:rsidR="0044145C" w:rsidRPr="00FB3A4E">
              <w:rPr>
                <w:rFonts w:ascii="Times New Roman" w:eastAsiaTheme="minorEastAsia" w:hAnsi="Times New Roman" w:cs="Times New Roman"/>
                <w:sz w:val="24"/>
                <w:szCs w:val="24"/>
              </w:rPr>
              <w:t xml:space="preserve"> </w:t>
            </w:r>
          </w:p>
        </w:tc>
        <w:tc>
          <w:tcPr>
            <w:tcW w:w="313" w:type="dxa"/>
          </w:tcPr>
          <w:p w14:paraId="5490EA98"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5684A980" w14:textId="77777777" w:rsidR="0044145C" w:rsidRPr="00FB3A4E" w:rsidRDefault="0044145C" w:rsidP="006A6C72">
            <w:pPr>
              <w:spacing w:before="60" w:after="60"/>
              <w:jc w:val="both"/>
              <w:rPr>
                <w:rFonts w:ascii="Times New Roman" w:hAnsi="Times New Roman" w:cs="Times New Roman"/>
                <w:sz w:val="24"/>
                <w:szCs w:val="24"/>
              </w:rPr>
            </w:pPr>
            <w:r>
              <w:rPr>
                <w:rFonts w:ascii="Times New Roman" w:hAnsi="Times New Roman" w:cs="Times New Roman"/>
                <w:sz w:val="24"/>
                <w:szCs w:val="24"/>
              </w:rPr>
              <w:t>Ç</w:t>
            </w:r>
            <w:r w:rsidRPr="00FB3A4E">
              <w:rPr>
                <w:rFonts w:ascii="Times New Roman" w:hAnsi="Times New Roman" w:cs="Times New Roman"/>
                <w:sz w:val="24"/>
                <w:szCs w:val="24"/>
              </w:rPr>
              <w:t>ıkış gerilimi</w:t>
            </w:r>
            <w:r>
              <w:rPr>
                <w:rFonts w:ascii="Times New Roman" w:hAnsi="Times New Roman" w:cs="Times New Roman"/>
                <w:sz w:val="24"/>
                <w:szCs w:val="24"/>
              </w:rPr>
              <w:t>nin ortalama değeri</w:t>
            </w:r>
          </w:p>
        </w:tc>
      </w:tr>
      <w:tr w:rsidR="0044145C" w:rsidRPr="00FB3A4E" w14:paraId="537267D8" w14:textId="77777777" w:rsidTr="006A6C72">
        <w:tc>
          <w:tcPr>
            <w:tcW w:w="929" w:type="dxa"/>
          </w:tcPr>
          <w:p w14:paraId="2F333940" w14:textId="77777777" w:rsidR="0044145C" w:rsidRPr="00FB3A4E" w:rsidRDefault="00000000" w:rsidP="006A6C72">
            <w:pPr>
              <w:spacing w:before="60" w:after="60"/>
              <w:jc w:val="right"/>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o(rms)</m:t>
                  </m:r>
                </m:sub>
              </m:sSub>
            </m:oMath>
            <w:r w:rsidR="0044145C" w:rsidRPr="00FB3A4E">
              <w:rPr>
                <w:rFonts w:ascii="Times New Roman" w:eastAsiaTheme="minorEastAsia" w:hAnsi="Times New Roman" w:cs="Times New Roman"/>
                <w:sz w:val="24"/>
                <w:szCs w:val="24"/>
              </w:rPr>
              <w:t xml:space="preserve"> </w:t>
            </w:r>
          </w:p>
        </w:tc>
        <w:tc>
          <w:tcPr>
            <w:tcW w:w="313" w:type="dxa"/>
          </w:tcPr>
          <w:p w14:paraId="5B281454"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2BA0D0AE" w14:textId="77777777" w:rsidR="0044145C" w:rsidRPr="00FB3A4E" w:rsidRDefault="0044145C" w:rsidP="006A6C72">
            <w:pPr>
              <w:spacing w:before="60" w:after="60"/>
              <w:jc w:val="both"/>
              <w:rPr>
                <w:rFonts w:ascii="Times New Roman" w:hAnsi="Times New Roman" w:cs="Times New Roman"/>
                <w:sz w:val="24"/>
                <w:szCs w:val="24"/>
              </w:rPr>
            </w:pPr>
            <w:r>
              <w:rPr>
                <w:rFonts w:ascii="Times New Roman" w:hAnsi="Times New Roman" w:cs="Times New Roman"/>
                <w:sz w:val="24"/>
                <w:szCs w:val="24"/>
              </w:rPr>
              <w:t>Çıkış geriliminin e</w:t>
            </w:r>
            <w:r w:rsidRPr="00FB3A4E">
              <w:rPr>
                <w:rFonts w:ascii="Times New Roman" w:hAnsi="Times New Roman" w:cs="Times New Roman"/>
                <w:sz w:val="24"/>
                <w:szCs w:val="24"/>
              </w:rPr>
              <w:t xml:space="preserve">tkin </w:t>
            </w:r>
            <w:r>
              <w:rPr>
                <w:rFonts w:ascii="Times New Roman" w:hAnsi="Times New Roman" w:cs="Times New Roman"/>
                <w:sz w:val="24"/>
                <w:szCs w:val="24"/>
              </w:rPr>
              <w:t>değeri</w:t>
            </w:r>
          </w:p>
        </w:tc>
      </w:tr>
      <w:tr w:rsidR="0044145C" w:rsidRPr="00FB3A4E" w14:paraId="5D6E8BE2" w14:textId="77777777" w:rsidTr="006A6C72">
        <w:tc>
          <w:tcPr>
            <w:tcW w:w="929" w:type="dxa"/>
          </w:tcPr>
          <w:p w14:paraId="6706B1FE" w14:textId="77777777" w:rsidR="0044145C" w:rsidRPr="00FB3A4E" w:rsidRDefault="00000000" w:rsidP="006A6C72">
            <w:pPr>
              <w:spacing w:before="60" w:after="60"/>
              <w:jc w:val="right"/>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o(ort)</m:t>
                  </m:r>
                </m:sub>
              </m:sSub>
            </m:oMath>
            <w:r w:rsidR="0044145C" w:rsidRPr="00FB3A4E">
              <w:rPr>
                <w:rFonts w:ascii="Times New Roman" w:eastAsiaTheme="minorEastAsia" w:hAnsi="Times New Roman" w:cs="Times New Roman"/>
                <w:sz w:val="24"/>
                <w:szCs w:val="24"/>
              </w:rPr>
              <w:t xml:space="preserve"> </w:t>
            </w:r>
          </w:p>
        </w:tc>
        <w:tc>
          <w:tcPr>
            <w:tcW w:w="313" w:type="dxa"/>
          </w:tcPr>
          <w:p w14:paraId="06E74607"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71762B78" w14:textId="77777777" w:rsidR="0044145C" w:rsidRPr="00FB3A4E" w:rsidRDefault="0044145C" w:rsidP="006A6C72">
            <w:pPr>
              <w:spacing w:before="60" w:after="60"/>
              <w:jc w:val="both"/>
              <w:rPr>
                <w:rFonts w:ascii="Times New Roman" w:hAnsi="Times New Roman" w:cs="Times New Roman"/>
                <w:sz w:val="24"/>
                <w:szCs w:val="24"/>
              </w:rPr>
            </w:pPr>
            <w:r w:rsidRPr="00FB3A4E">
              <w:rPr>
                <w:rFonts w:ascii="Times New Roman" w:hAnsi="Times New Roman" w:cs="Times New Roman"/>
                <w:sz w:val="24"/>
                <w:szCs w:val="24"/>
              </w:rPr>
              <w:t>Çıkış akımının ortalama değeri</w:t>
            </w:r>
          </w:p>
        </w:tc>
      </w:tr>
      <w:tr w:rsidR="0044145C" w:rsidRPr="00FB3A4E" w14:paraId="2067188F" w14:textId="77777777" w:rsidTr="006A6C72">
        <w:tc>
          <w:tcPr>
            <w:tcW w:w="929" w:type="dxa"/>
          </w:tcPr>
          <w:p w14:paraId="74F94F84" w14:textId="77777777" w:rsidR="0044145C" w:rsidRPr="00FB3A4E" w:rsidRDefault="00000000" w:rsidP="006A6C72">
            <w:pPr>
              <w:spacing w:before="60" w:after="60"/>
              <w:jc w:val="right"/>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o(rms)</m:t>
                  </m:r>
                </m:sub>
              </m:sSub>
            </m:oMath>
            <w:r w:rsidR="0044145C" w:rsidRPr="00FB3A4E">
              <w:rPr>
                <w:rFonts w:ascii="Times New Roman" w:eastAsiaTheme="minorEastAsia" w:hAnsi="Times New Roman" w:cs="Times New Roman"/>
                <w:sz w:val="24"/>
                <w:szCs w:val="24"/>
              </w:rPr>
              <w:t xml:space="preserve"> </w:t>
            </w:r>
          </w:p>
        </w:tc>
        <w:tc>
          <w:tcPr>
            <w:tcW w:w="313" w:type="dxa"/>
          </w:tcPr>
          <w:p w14:paraId="1B6C62CE"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28174963" w14:textId="77777777" w:rsidR="0044145C" w:rsidRPr="00FB3A4E" w:rsidRDefault="0044145C" w:rsidP="006A6C72">
            <w:pPr>
              <w:spacing w:before="60" w:after="60"/>
              <w:jc w:val="both"/>
              <w:rPr>
                <w:rFonts w:ascii="Times New Roman" w:hAnsi="Times New Roman" w:cs="Times New Roman"/>
                <w:sz w:val="24"/>
                <w:szCs w:val="24"/>
              </w:rPr>
            </w:pPr>
            <w:r w:rsidRPr="00FB3A4E">
              <w:rPr>
                <w:rFonts w:ascii="Times New Roman" w:hAnsi="Times New Roman" w:cs="Times New Roman"/>
                <w:sz w:val="24"/>
                <w:szCs w:val="24"/>
              </w:rPr>
              <w:t>Çıkış akımının etkin değeri</w:t>
            </w:r>
          </w:p>
        </w:tc>
      </w:tr>
      <w:tr w:rsidR="0044145C" w:rsidRPr="00FB3A4E" w14:paraId="28B822D8" w14:textId="77777777" w:rsidTr="006A6C72">
        <w:tc>
          <w:tcPr>
            <w:tcW w:w="929" w:type="dxa"/>
          </w:tcPr>
          <w:p w14:paraId="2E25E544" w14:textId="77777777" w:rsidR="0044145C" w:rsidRPr="00FB3A4E" w:rsidRDefault="00000000" w:rsidP="006A6C72">
            <w:pPr>
              <w:spacing w:before="60" w:after="60"/>
              <w:jc w:val="right"/>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d(ort)</m:t>
                  </m:r>
                </m:sub>
              </m:sSub>
            </m:oMath>
            <w:r w:rsidR="0044145C" w:rsidRPr="00FB3A4E">
              <w:rPr>
                <w:rFonts w:ascii="Times New Roman" w:eastAsiaTheme="minorEastAsia" w:hAnsi="Times New Roman" w:cs="Times New Roman"/>
                <w:sz w:val="24"/>
                <w:szCs w:val="24"/>
              </w:rPr>
              <w:t xml:space="preserve"> </w:t>
            </w:r>
          </w:p>
        </w:tc>
        <w:tc>
          <w:tcPr>
            <w:tcW w:w="313" w:type="dxa"/>
          </w:tcPr>
          <w:p w14:paraId="7ED927D5"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6BDA172E" w14:textId="77777777" w:rsidR="0044145C" w:rsidRPr="00FB3A4E" w:rsidRDefault="0044145C" w:rsidP="006A6C72">
            <w:pPr>
              <w:spacing w:before="60" w:after="60"/>
              <w:jc w:val="both"/>
              <w:rPr>
                <w:rFonts w:ascii="Times New Roman" w:hAnsi="Times New Roman" w:cs="Times New Roman"/>
                <w:sz w:val="24"/>
                <w:szCs w:val="24"/>
              </w:rPr>
            </w:pPr>
            <w:r>
              <w:rPr>
                <w:rFonts w:ascii="Times New Roman" w:hAnsi="Times New Roman" w:cs="Times New Roman"/>
                <w:sz w:val="24"/>
                <w:szCs w:val="24"/>
              </w:rPr>
              <w:t>Diyot akımının o</w:t>
            </w:r>
            <w:r w:rsidRPr="00FB3A4E">
              <w:rPr>
                <w:rFonts w:ascii="Times New Roman" w:hAnsi="Times New Roman" w:cs="Times New Roman"/>
                <w:sz w:val="24"/>
                <w:szCs w:val="24"/>
              </w:rPr>
              <w:t>rtalama değeri</w:t>
            </w:r>
          </w:p>
        </w:tc>
      </w:tr>
      <w:tr w:rsidR="0044145C" w:rsidRPr="00FB3A4E" w14:paraId="5A3D87D8" w14:textId="77777777" w:rsidTr="006A6C72">
        <w:tc>
          <w:tcPr>
            <w:tcW w:w="929" w:type="dxa"/>
          </w:tcPr>
          <w:p w14:paraId="3B1D77EF" w14:textId="77777777" w:rsidR="0044145C" w:rsidRPr="00FB3A4E" w:rsidRDefault="00000000" w:rsidP="006A6C72">
            <w:pPr>
              <w:spacing w:before="60" w:after="60"/>
              <w:jc w:val="right"/>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d(rms)</m:t>
                  </m:r>
                </m:sub>
              </m:sSub>
            </m:oMath>
            <w:r w:rsidR="0044145C" w:rsidRPr="00FB3A4E">
              <w:rPr>
                <w:rFonts w:ascii="Times New Roman" w:eastAsiaTheme="minorEastAsia" w:hAnsi="Times New Roman" w:cs="Times New Roman"/>
                <w:sz w:val="24"/>
                <w:szCs w:val="24"/>
              </w:rPr>
              <w:t xml:space="preserve"> </w:t>
            </w:r>
          </w:p>
        </w:tc>
        <w:tc>
          <w:tcPr>
            <w:tcW w:w="313" w:type="dxa"/>
          </w:tcPr>
          <w:p w14:paraId="748EDFE4"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28302664" w14:textId="77777777" w:rsidR="0044145C" w:rsidRPr="00FB3A4E" w:rsidRDefault="0044145C" w:rsidP="006A6C72">
            <w:pPr>
              <w:spacing w:before="60" w:after="60"/>
              <w:jc w:val="both"/>
              <w:rPr>
                <w:rFonts w:ascii="Times New Roman" w:hAnsi="Times New Roman" w:cs="Times New Roman"/>
                <w:sz w:val="24"/>
                <w:szCs w:val="24"/>
              </w:rPr>
            </w:pPr>
            <w:r>
              <w:rPr>
                <w:rFonts w:ascii="Times New Roman" w:hAnsi="Times New Roman" w:cs="Times New Roman"/>
                <w:sz w:val="24"/>
                <w:szCs w:val="24"/>
              </w:rPr>
              <w:t xml:space="preserve">Diyot </w:t>
            </w:r>
            <w:r w:rsidRPr="00FB3A4E">
              <w:rPr>
                <w:rFonts w:ascii="Times New Roman" w:hAnsi="Times New Roman" w:cs="Times New Roman"/>
                <w:sz w:val="24"/>
                <w:szCs w:val="24"/>
              </w:rPr>
              <w:t>akımının etkin değeri</w:t>
            </w:r>
          </w:p>
        </w:tc>
      </w:tr>
      <w:tr w:rsidR="0044145C" w:rsidRPr="00FB3A4E" w14:paraId="7316A152" w14:textId="77777777" w:rsidTr="006A6C72">
        <w:tc>
          <w:tcPr>
            <w:tcW w:w="929" w:type="dxa"/>
          </w:tcPr>
          <w:p w14:paraId="0591482F" w14:textId="77777777" w:rsidR="0044145C" w:rsidRPr="00FB3A4E" w:rsidRDefault="00000000" w:rsidP="006A6C72">
            <w:pPr>
              <w:spacing w:before="60" w:after="60"/>
              <w:jc w:val="right"/>
              <w:rPr>
                <w:rFonts w:ascii="Times New Roman" w:eastAsia="Calibri"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o(ort)</m:t>
                  </m:r>
                </m:sub>
              </m:sSub>
            </m:oMath>
            <w:r w:rsidR="0044145C" w:rsidRPr="00FB3A4E">
              <w:rPr>
                <w:rFonts w:ascii="Times New Roman" w:eastAsia="Calibri" w:hAnsi="Times New Roman" w:cs="Times New Roman"/>
                <w:sz w:val="24"/>
                <w:szCs w:val="24"/>
              </w:rPr>
              <w:t xml:space="preserve"> </w:t>
            </w:r>
          </w:p>
        </w:tc>
        <w:tc>
          <w:tcPr>
            <w:tcW w:w="313" w:type="dxa"/>
          </w:tcPr>
          <w:p w14:paraId="318AD6F7"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36659BCC" w14:textId="77777777" w:rsidR="0044145C" w:rsidRPr="00FB3A4E" w:rsidRDefault="0044145C" w:rsidP="006A6C72">
            <w:pPr>
              <w:spacing w:before="60" w:after="60"/>
              <w:jc w:val="both"/>
              <w:rPr>
                <w:rFonts w:ascii="Times New Roman" w:hAnsi="Times New Roman" w:cs="Times New Roman"/>
                <w:sz w:val="24"/>
                <w:szCs w:val="24"/>
              </w:rPr>
            </w:pPr>
            <w:r w:rsidRPr="00FB3A4E">
              <w:rPr>
                <w:rFonts w:ascii="Times New Roman" w:hAnsi="Times New Roman" w:cs="Times New Roman"/>
                <w:sz w:val="24"/>
                <w:szCs w:val="24"/>
              </w:rPr>
              <w:t>Çıkış gücünün ortalama değeri</w:t>
            </w:r>
          </w:p>
        </w:tc>
      </w:tr>
      <w:tr w:rsidR="0044145C" w:rsidRPr="00FB3A4E" w14:paraId="001AFBE4" w14:textId="77777777" w:rsidTr="006A6C72">
        <w:tc>
          <w:tcPr>
            <w:tcW w:w="929" w:type="dxa"/>
          </w:tcPr>
          <w:p w14:paraId="4637BA2E" w14:textId="77777777" w:rsidR="0044145C" w:rsidRPr="00FB3A4E" w:rsidRDefault="00000000" w:rsidP="006A6C72">
            <w:pPr>
              <w:spacing w:before="60" w:after="60"/>
              <w:jc w:val="right"/>
              <w:rPr>
                <w:rFonts w:ascii="Times New Roman" w:eastAsia="Calibri"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o(rms)</m:t>
                  </m:r>
                </m:sub>
              </m:sSub>
            </m:oMath>
            <w:r w:rsidR="0044145C" w:rsidRPr="00FB3A4E">
              <w:rPr>
                <w:rFonts w:ascii="Times New Roman" w:eastAsia="Calibri" w:hAnsi="Times New Roman" w:cs="Times New Roman"/>
                <w:sz w:val="24"/>
                <w:szCs w:val="24"/>
              </w:rPr>
              <w:t xml:space="preserve"> </w:t>
            </w:r>
          </w:p>
        </w:tc>
        <w:tc>
          <w:tcPr>
            <w:tcW w:w="313" w:type="dxa"/>
          </w:tcPr>
          <w:p w14:paraId="62EE460F"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6A0294FF" w14:textId="77777777" w:rsidR="0044145C" w:rsidRPr="00FB3A4E" w:rsidRDefault="0044145C" w:rsidP="006A6C72">
            <w:pPr>
              <w:spacing w:before="60" w:after="60"/>
              <w:jc w:val="both"/>
              <w:rPr>
                <w:rFonts w:ascii="Times New Roman" w:hAnsi="Times New Roman" w:cs="Times New Roman"/>
                <w:sz w:val="24"/>
                <w:szCs w:val="24"/>
              </w:rPr>
            </w:pPr>
            <w:r w:rsidRPr="00FB3A4E">
              <w:rPr>
                <w:rFonts w:ascii="Times New Roman" w:hAnsi="Times New Roman" w:cs="Times New Roman"/>
                <w:sz w:val="24"/>
                <w:szCs w:val="24"/>
              </w:rPr>
              <w:t>Çıkış gücün</w:t>
            </w:r>
            <w:r>
              <w:rPr>
                <w:rFonts w:ascii="Times New Roman" w:hAnsi="Times New Roman" w:cs="Times New Roman"/>
                <w:sz w:val="24"/>
                <w:szCs w:val="24"/>
              </w:rPr>
              <w:t>ün</w:t>
            </w:r>
            <w:r w:rsidRPr="00FB3A4E">
              <w:rPr>
                <w:rFonts w:ascii="Times New Roman" w:hAnsi="Times New Roman" w:cs="Times New Roman"/>
                <w:sz w:val="24"/>
                <w:szCs w:val="24"/>
              </w:rPr>
              <w:t xml:space="preserve"> etkin değeri</w:t>
            </w:r>
          </w:p>
        </w:tc>
      </w:tr>
      <w:tr w:rsidR="0044145C" w:rsidRPr="00FB3A4E" w14:paraId="5E9B478F" w14:textId="77777777" w:rsidTr="006A6C72">
        <w:tc>
          <w:tcPr>
            <w:tcW w:w="929" w:type="dxa"/>
          </w:tcPr>
          <w:p w14:paraId="263E19F8" w14:textId="77777777" w:rsidR="0044145C" w:rsidRPr="00FB3A4E" w:rsidRDefault="00000000" w:rsidP="006A6C72">
            <w:pPr>
              <w:spacing w:before="60" w:after="60"/>
              <w:jc w:val="right"/>
              <w:rPr>
                <w:rFonts w:ascii="Times New Roman" w:eastAsia="Calibri"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η</m:t>
                  </m:r>
                </m:e>
                <m:sub>
                  <m:r>
                    <w:rPr>
                      <w:rFonts w:ascii="Cambria Math" w:hAnsi="Cambria Math" w:cs="Times New Roman"/>
                      <w:sz w:val="24"/>
                      <w:szCs w:val="24"/>
                    </w:rPr>
                    <m:t>r</m:t>
                  </m:r>
                </m:sub>
              </m:sSub>
            </m:oMath>
            <w:r w:rsidR="0044145C" w:rsidRPr="00FB3A4E">
              <w:rPr>
                <w:rFonts w:ascii="Times New Roman" w:eastAsia="Calibri" w:hAnsi="Times New Roman" w:cs="Times New Roman"/>
                <w:sz w:val="24"/>
                <w:szCs w:val="24"/>
              </w:rPr>
              <w:t xml:space="preserve"> </w:t>
            </w:r>
          </w:p>
        </w:tc>
        <w:tc>
          <w:tcPr>
            <w:tcW w:w="313" w:type="dxa"/>
          </w:tcPr>
          <w:p w14:paraId="37770527"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6C0D8B06" w14:textId="77777777" w:rsidR="0044145C" w:rsidRPr="00FB3A4E" w:rsidRDefault="0044145C" w:rsidP="006A6C72">
            <w:pPr>
              <w:spacing w:before="60" w:after="60"/>
              <w:jc w:val="both"/>
              <w:rPr>
                <w:rFonts w:ascii="Times New Roman" w:hAnsi="Times New Roman" w:cs="Times New Roman"/>
                <w:sz w:val="24"/>
                <w:szCs w:val="24"/>
              </w:rPr>
            </w:pPr>
            <w:r>
              <w:rPr>
                <w:rFonts w:ascii="Times New Roman" w:hAnsi="Times New Roman" w:cs="Times New Roman"/>
                <w:sz w:val="24"/>
                <w:szCs w:val="24"/>
              </w:rPr>
              <w:t>Doğrultucu verimi</w:t>
            </w:r>
          </w:p>
        </w:tc>
      </w:tr>
      <w:tr w:rsidR="0044145C" w:rsidRPr="00FB3A4E" w14:paraId="2579FD20" w14:textId="77777777" w:rsidTr="006A6C72">
        <w:tc>
          <w:tcPr>
            <w:tcW w:w="929" w:type="dxa"/>
          </w:tcPr>
          <w:p w14:paraId="061525D3" w14:textId="77777777" w:rsidR="0044145C" w:rsidRPr="00FB3A4E" w:rsidRDefault="00000000" w:rsidP="006A6C72">
            <w:pPr>
              <w:spacing w:before="60" w:after="60"/>
              <w:jc w:val="right"/>
              <w:rPr>
                <w:rFonts w:ascii="Times New Roman" w:eastAsia="Calibri"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d</m:t>
                  </m:r>
                </m:sub>
              </m:sSub>
            </m:oMath>
            <w:r w:rsidR="0044145C" w:rsidRPr="00FB3A4E">
              <w:rPr>
                <w:rFonts w:ascii="Times New Roman" w:eastAsia="Calibri" w:hAnsi="Times New Roman" w:cs="Times New Roman"/>
                <w:sz w:val="24"/>
                <w:szCs w:val="24"/>
              </w:rPr>
              <w:t xml:space="preserve"> </w:t>
            </w:r>
          </w:p>
        </w:tc>
        <w:tc>
          <w:tcPr>
            <w:tcW w:w="313" w:type="dxa"/>
          </w:tcPr>
          <w:p w14:paraId="7458C034"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0BD27FB5" w14:textId="77777777" w:rsidR="0044145C" w:rsidRPr="00FB3A4E" w:rsidRDefault="0044145C" w:rsidP="006A6C72">
            <w:pPr>
              <w:spacing w:before="60" w:after="60"/>
              <w:jc w:val="both"/>
              <w:rPr>
                <w:rFonts w:ascii="Times New Roman" w:hAnsi="Times New Roman" w:cs="Times New Roman"/>
                <w:sz w:val="24"/>
                <w:szCs w:val="24"/>
              </w:rPr>
            </w:pPr>
            <w:r>
              <w:rPr>
                <w:rFonts w:ascii="Times New Roman" w:hAnsi="Times New Roman" w:cs="Times New Roman"/>
                <w:sz w:val="24"/>
                <w:szCs w:val="24"/>
              </w:rPr>
              <w:t>Dalgalılık artık gücü</w:t>
            </w:r>
          </w:p>
        </w:tc>
      </w:tr>
      <w:tr w:rsidR="0044145C" w:rsidRPr="00FB3A4E" w14:paraId="19A577D1" w14:textId="77777777" w:rsidTr="006A6C72">
        <w:tc>
          <w:tcPr>
            <w:tcW w:w="929" w:type="dxa"/>
          </w:tcPr>
          <w:p w14:paraId="53F07B35" w14:textId="77777777" w:rsidR="0044145C" w:rsidRPr="00FB3A4E" w:rsidRDefault="0044145C" w:rsidP="006A6C72">
            <w:pPr>
              <w:spacing w:before="60" w:after="60"/>
              <w:jc w:val="right"/>
              <w:rPr>
                <w:rFonts w:ascii="Times New Roman" w:eastAsia="Calibri" w:hAnsi="Times New Roman" w:cs="Times New Roman"/>
                <w:sz w:val="24"/>
                <w:szCs w:val="24"/>
              </w:rPr>
            </w:pPr>
            <m:oMath>
              <m:r>
                <w:rPr>
                  <w:rFonts w:ascii="Cambria Math" w:hAnsi="Cambria Math" w:cs="Times New Roman"/>
                  <w:sz w:val="24"/>
                  <w:szCs w:val="24"/>
                </w:rPr>
                <m:t>λ</m:t>
              </m:r>
            </m:oMath>
            <w:r w:rsidRPr="00FB3A4E">
              <w:rPr>
                <w:rFonts w:ascii="Times New Roman" w:eastAsia="Calibri" w:hAnsi="Times New Roman" w:cs="Times New Roman"/>
                <w:sz w:val="24"/>
                <w:szCs w:val="24"/>
              </w:rPr>
              <w:t xml:space="preserve"> </w:t>
            </w:r>
          </w:p>
        </w:tc>
        <w:tc>
          <w:tcPr>
            <w:tcW w:w="313" w:type="dxa"/>
          </w:tcPr>
          <w:p w14:paraId="4BB37E23"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3FFAF568" w14:textId="77777777" w:rsidR="0044145C" w:rsidRPr="00FB3A4E" w:rsidRDefault="0044145C" w:rsidP="006A6C72">
            <w:pPr>
              <w:spacing w:before="60" w:after="60"/>
              <w:jc w:val="both"/>
              <w:rPr>
                <w:rFonts w:ascii="Times New Roman" w:hAnsi="Times New Roman" w:cs="Times New Roman"/>
                <w:sz w:val="24"/>
                <w:szCs w:val="24"/>
              </w:rPr>
            </w:pPr>
            <w:r>
              <w:rPr>
                <w:rFonts w:ascii="Times New Roman" w:hAnsi="Times New Roman" w:cs="Times New Roman"/>
                <w:sz w:val="24"/>
                <w:szCs w:val="24"/>
              </w:rPr>
              <w:t>Dalgalılık katsayısı</w:t>
            </w:r>
          </w:p>
        </w:tc>
      </w:tr>
      <w:tr w:rsidR="0044145C" w:rsidRPr="00FB3A4E" w14:paraId="6868DCCC" w14:textId="77777777" w:rsidTr="006A6C72">
        <w:tc>
          <w:tcPr>
            <w:tcW w:w="929" w:type="dxa"/>
          </w:tcPr>
          <w:p w14:paraId="7BF24904" w14:textId="77777777" w:rsidR="0044145C" w:rsidRPr="00FB3A4E" w:rsidRDefault="00000000" w:rsidP="006A6C72">
            <w:pPr>
              <w:spacing w:before="60" w:after="60"/>
              <w:jc w:val="right"/>
              <w:rPr>
                <w:rFonts w:ascii="Times New Roman" w:eastAsia="Calibri"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r(rms)</m:t>
                  </m:r>
                </m:sub>
              </m:sSub>
            </m:oMath>
            <w:r w:rsidR="0044145C" w:rsidRPr="00FB3A4E">
              <w:rPr>
                <w:rFonts w:ascii="Times New Roman" w:eastAsia="Calibri" w:hAnsi="Times New Roman" w:cs="Times New Roman"/>
                <w:sz w:val="24"/>
                <w:szCs w:val="24"/>
              </w:rPr>
              <w:t xml:space="preserve"> </w:t>
            </w:r>
          </w:p>
        </w:tc>
        <w:tc>
          <w:tcPr>
            <w:tcW w:w="313" w:type="dxa"/>
          </w:tcPr>
          <w:p w14:paraId="18E81238" w14:textId="77777777" w:rsidR="0044145C" w:rsidRPr="00FB3A4E" w:rsidRDefault="0044145C" w:rsidP="006A6C72">
            <w:pPr>
              <w:spacing w:before="60" w:after="60"/>
              <w:jc w:val="both"/>
              <w:rPr>
                <w:rFonts w:ascii="Times New Roman" w:hAnsi="Times New Roman" w:cs="Times New Roman"/>
                <w:b/>
                <w:sz w:val="24"/>
                <w:szCs w:val="24"/>
              </w:rPr>
            </w:pPr>
            <w:r w:rsidRPr="00FB3A4E">
              <w:rPr>
                <w:rFonts w:ascii="Times New Roman" w:hAnsi="Times New Roman" w:cs="Times New Roman"/>
                <w:b/>
                <w:sz w:val="24"/>
                <w:szCs w:val="24"/>
              </w:rPr>
              <w:t>:</w:t>
            </w:r>
          </w:p>
        </w:tc>
        <w:tc>
          <w:tcPr>
            <w:tcW w:w="3969" w:type="dxa"/>
          </w:tcPr>
          <w:p w14:paraId="1A0FBA40" w14:textId="77777777" w:rsidR="0044145C" w:rsidRPr="00FB3A4E" w:rsidRDefault="0044145C" w:rsidP="006A6C72">
            <w:pPr>
              <w:spacing w:before="60" w:after="60" w:line="360" w:lineRule="auto"/>
              <w:jc w:val="both"/>
              <w:rPr>
                <w:rFonts w:ascii="Times New Roman" w:hAnsi="Times New Roman" w:cs="Times New Roman"/>
                <w:sz w:val="24"/>
                <w:szCs w:val="24"/>
              </w:rPr>
            </w:pPr>
            <w:r w:rsidRPr="00FB3A4E">
              <w:rPr>
                <w:rFonts w:ascii="Times New Roman" w:hAnsi="Times New Roman" w:cs="Times New Roman"/>
                <w:sz w:val="24"/>
                <w:szCs w:val="24"/>
              </w:rPr>
              <w:t>Dalgalanma geriliminin etkin</w:t>
            </w:r>
            <w:r>
              <w:rPr>
                <w:rFonts w:ascii="Times New Roman" w:hAnsi="Times New Roman" w:cs="Times New Roman"/>
                <w:sz w:val="24"/>
                <w:szCs w:val="24"/>
              </w:rPr>
              <w:t xml:space="preserve"> </w:t>
            </w:r>
            <w:r w:rsidRPr="00FB3A4E">
              <w:rPr>
                <w:rFonts w:ascii="Times New Roman" w:hAnsi="Times New Roman" w:cs="Times New Roman"/>
                <w:sz w:val="24"/>
                <w:szCs w:val="24"/>
              </w:rPr>
              <w:t>değeri</w:t>
            </w:r>
          </w:p>
        </w:tc>
      </w:tr>
    </w:tbl>
    <w:p w14:paraId="19EB7D1E" w14:textId="77777777" w:rsidR="0044145C" w:rsidRDefault="0044145C" w:rsidP="0044145C">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Aşağıdaki denklemler, saf dirençsel yüke sahip tek-fazlı tam-dalga kontrolsüz doğrultucunun önemli karakteristiklerini tanımlamaktadır.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2"/>
        <w:gridCol w:w="740"/>
      </w:tblGrid>
      <w:tr w:rsidR="0044145C" w14:paraId="79A02FFD" w14:textId="77777777" w:rsidTr="006A6C72">
        <w:tc>
          <w:tcPr>
            <w:tcW w:w="8472" w:type="dxa"/>
          </w:tcPr>
          <w:p w14:paraId="7A2B96CD" w14:textId="77777777" w:rsidR="0044145C" w:rsidRDefault="00000000" w:rsidP="006A6C72">
            <w:pPr>
              <w:spacing w:before="60" w:after="60"/>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m</m:t>
                    </m:r>
                  </m:sub>
                </m:sSub>
                <m:r>
                  <w:rPr>
                    <w:rFonts w:ascii="Cambria Math" w:eastAsiaTheme="minorEastAsia" w:hAnsi="Cambria Math" w:cs="Times New Roman"/>
                    <w:sz w:val="24"/>
                    <w:szCs w:val="24"/>
                  </w:rPr>
                  <m:t>=</m:t>
                </m:r>
                <m:rad>
                  <m:radPr>
                    <m:degHide m:val="1"/>
                    <m:ctrlPr>
                      <w:rPr>
                        <w:rFonts w:ascii="Cambria Math" w:eastAsiaTheme="minorEastAsia" w:hAnsi="Cambria Math" w:cs="Times New Roman"/>
                        <w:i/>
                        <w:sz w:val="24"/>
                        <w:szCs w:val="24"/>
                      </w:rPr>
                    </m:ctrlPr>
                  </m:radPr>
                  <m:deg/>
                  <m:e>
                    <m:r>
                      <w:rPr>
                        <w:rFonts w:ascii="Cambria Math" w:eastAsiaTheme="minorEastAsia" w:hAnsi="Cambria Math" w:cs="Times New Roman"/>
                        <w:sz w:val="24"/>
                        <w:szCs w:val="24"/>
                      </w:rPr>
                      <m:t>2</m:t>
                    </m:r>
                  </m:e>
                </m:rad>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i(rms)</m:t>
                    </m:r>
                  </m:sub>
                </m:sSub>
                <m:r>
                  <w:rPr>
                    <w:rFonts w:ascii="Cambria Math" w:eastAsiaTheme="minorEastAsia" w:hAnsi="Cambria Math" w:cs="Times New Roman"/>
                    <w:sz w:val="24"/>
                    <w:szCs w:val="24"/>
                  </w:rPr>
                  <m:t xml:space="preserve">      ,      </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m</m:t>
                    </m:r>
                  </m:sub>
                </m:sSub>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sin</m:t>
                    </m:r>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func>
              </m:oMath>
            </m:oMathPara>
          </w:p>
        </w:tc>
        <w:tc>
          <w:tcPr>
            <w:tcW w:w="740" w:type="dxa"/>
            <w:vAlign w:val="center"/>
          </w:tcPr>
          <w:p w14:paraId="75452B6F" w14:textId="77777777" w:rsidR="0044145C" w:rsidRDefault="0044145C" w:rsidP="006A6C72">
            <w:pPr>
              <w:spacing w:before="60" w:after="60"/>
              <w:jc w:val="right"/>
              <w:rPr>
                <w:rFonts w:ascii="Times New Roman" w:hAnsi="Times New Roman" w:cs="Times New Roman"/>
                <w:sz w:val="24"/>
                <w:szCs w:val="24"/>
              </w:rPr>
            </w:pPr>
            <w:r>
              <w:rPr>
                <w:rFonts w:ascii="Times New Roman" w:hAnsi="Times New Roman" w:cs="Times New Roman"/>
                <w:sz w:val="24"/>
                <w:szCs w:val="24"/>
              </w:rPr>
              <w:t>(1)</w:t>
            </w:r>
          </w:p>
        </w:tc>
      </w:tr>
      <w:tr w:rsidR="0044145C" w14:paraId="2A4CF58D" w14:textId="77777777" w:rsidTr="006A6C72">
        <w:tc>
          <w:tcPr>
            <w:tcW w:w="8472" w:type="dxa"/>
          </w:tcPr>
          <w:p w14:paraId="115E080E" w14:textId="77777777" w:rsidR="0044145C" w:rsidRDefault="00000000" w:rsidP="006A6C72">
            <w:pPr>
              <w:spacing w:before="60" w:after="60"/>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o(ort)</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π</m:t>
                    </m:r>
                  </m:den>
                </m:f>
                <m:nary>
                  <m:naryPr>
                    <m:limLoc m:val="undOvr"/>
                    <m:ctrlPr>
                      <w:rPr>
                        <w:rFonts w:ascii="Cambria Math" w:eastAsiaTheme="minorEastAsia" w:hAnsi="Cambria Math" w:cs="Times New Roman"/>
                        <w:i/>
                        <w:sz w:val="24"/>
                        <w:szCs w:val="24"/>
                      </w:rPr>
                    </m:ctrlPr>
                  </m:naryPr>
                  <m:sub>
                    <m:r>
                      <w:rPr>
                        <w:rFonts w:ascii="Cambria Math" w:eastAsiaTheme="minorEastAsia" w:hAnsi="Cambria Math" w:cs="Times New Roman"/>
                        <w:sz w:val="24"/>
                        <w:szCs w:val="24"/>
                      </w:rPr>
                      <m:t>0</m:t>
                    </m:r>
                  </m:sub>
                  <m:sup>
                    <m:r>
                      <w:rPr>
                        <w:rFonts w:ascii="Cambria Math" w:eastAsiaTheme="minorEastAsia" w:hAnsi="Cambria Math" w:cs="Times New Roman"/>
                        <w:sz w:val="24"/>
                        <w:szCs w:val="24"/>
                      </w:rPr>
                      <m:t>π</m:t>
                    </m:r>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m</m:t>
                        </m:r>
                      </m:sub>
                    </m:sSub>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sin</m:t>
                        </m:r>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func>
                    <m:r>
                      <w:rPr>
                        <w:rFonts w:ascii="Cambria Math" w:eastAsiaTheme="minorEastAsia" w:hAnsi="Cambria Math" w:cs="Times New Roman"/>
                        <w:sz w:val="24"/>
                        <w:szCs w:val="24"/>
                      </w:rPr>
                      <m:t>d</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nary>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m</m:t>
                        </m:r>
                      </m:sub>
                    </m:sSub>
                  </m:num>
                  <m:den>
                    <m:r>
                      <w:rPr>
                        <w:rFonts w:ascii="Cambria Math" w:eastAsiaTheme="minorEastAsia" w:hAnsi="Cambria Math" w:cs="Times New Roman"/>
                        <w:sz w:val="24"/>
                        <w:szCs w:val="24"/>
                      </w:rPr>
                      <m:t>π</m:t>
                    </m:r>
                  </m:den>
                </m:f>
                <m:r>
                  <w:rPr>
                    <w:rFonts w:ascii="Cambria Math" w:eastAsiaTheme="minorEastAsia" w:hAnsi="Cambria Math" w:cs="Times New Roman"/>
                    <w:sz w:val="24"/>
                    <w:szCs w:val="24"/>
                  </w:rPr>
                  <m:t>=0.9</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i(rms)</m:t>
                    </m:r>
                  </m:sub>
                </m:sSub>
              </m:oMath>
            </m:oMathPara>
          </w:p>
        </w:tc>
        <w:tc>
          <w:tcPr>
            <w:tcW w:w="740" w:type="dxa"/>
            <w:vAlign w:val="center"/>
          </w:tcPr>
          <w:p w14:paraId="5F67C066" w14:textId="77777777" w:rsidR="0044145C" w:rsidRDefault="0044145C" w:rsidP="006A6C72">
            <w:pPr>
              <w:spacing w:before="60" w:after="60"/>
              <w:jc w:val="right"/>
              <w:rPr>
                <w:rFonts w:ascii="Times New Roman" w:hAnsi="Times New Roman" w:cs="Times New Roman"/>
                <w:sz w:val="24"/>
                <w:szCs w:val="24"/>
              </w:rPr>
            </w:pPr>
            <w:r>
              <w:rPr>
                <w:rFonts w:ascii="Times New Roman" w:hAnsi="Times New Roman" w:cs="Times New Roman"/>
                <w:sz w:val="24"/>
                <w:szCs w:val="24"/>
              </w:rPr>
              <w:t>(2)</w:t>
            </w:r>
          </w:p>
        </w:tc>
      </w:tr>
      <w:tr w:rsidR="0044145C" w14:paraId="2EE99490" w14:textId="77777777" w:rsidTr="006A6C72">
        <w:tc>
          <w:tcPr>
            <w:tcW w:w="8472" w:type="dxa"/>
          </w:tcPr>
          <w:p w14:paraId="6574FCA9" w14:textId="77777777" w:rsidR="0044145C" w:rsidRDefault="00000000" w:rsidP="006A6C72">
            <w:pPr>
              <w:spacing w:before="60" w:after="60"/>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o(rms)</m:t>
                    </m:r>
                  </m:sub>
                </m:sSub>
                <m:r>
                  <w:rPr>
                    <w:rFonts w:ascii="Cambria Math" w:hAnsi="Cambria Math" w:cs="Times New Roman"/>
                    <w:sz w:val="24"/>
                    <w:szCs w:val="24"/>
                  </w:rPr>
                  <m:t>=</m:t>
                </m:r>
                <m:rad>
                  <m:radPr>
                    <m:degHide m:val="1"/>
                    <m:ctrlPr>
                      <w:rPr>
                        <w:rFonts w:ascii="Cambria Math" w:hAnsi="Cambria Math" w:cs="Times New Roman"/>
                        <w:i/>
                        <w:sz w:val="24"/>
                        <w:szCs w:val="24"/>
                      </w:rPr>
                    </m:ctrlPr>
                  </m:radPr>
                  <m:deg/>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π</m:t>
                        </m:r>
                      </m:den>
                    </m:f>
                    <m:nary>
                      <m:naryPr>
                        <m:limLoc m:val="undOvr"/>
                        <m:ctrlPr>
                          <w:rPr>
                            <w:rFonts w:ascii="Cambria Math" w:hAnsi="Cambria Math" w:cs="Times New Roman"/>
                            <w:i/>
                            <w:sz w:val="24"/>
                            <w:szCs w:val="24"/>
                          </w:rPr>
                        </m:ctrlPr>
                      </m:naryPr>
                      <m:sub>
                        <m:r>
                          <w:rPr>
                            <w:rFonts w:ascii="Cambria Math" w:hAnsi="Cambria Math" w:cs="Times New Roman"/>
                            <w:sz w:val="24"/>
                            <w:szCs w:val="24"/>
                          </w:rPr>
                          <m:t>0</m:t>
                        </m:r>
                      </m:sub>
                      <m:sup>
                        <m:r>
                          <w:rPr>
                            <w:rFonts w:ascii="Cambria Math" w:hAnsi="Cambria Math" w:cs="Times New Roman"/>
                            <w:sz w:val="24"/>
                            <w:szCs w:val="24"/>
                          </w:rPr>
                          <m:t>π</m:t>
                        </m:r>
                      </m:sup>
                      <m:e>
                        <m:sSup>
                          <m:sSupPr>
                            <m:ctrlPr>
                              <w:rPr>
                                <w:rFonts w:ascii="Cambria Math" w:hAnsi="Cambria Math" w:cs="Times New Roman"/>
                                <w:i/>
                                <w:sz w:val="24"/>
                                <w:szCs w:val="24"/>
                              </w:rPr>
                            </m:ctrlPr>
                          </m:sSupPr>
                          <m:e>
                            <m:d>
                              <m:dPr>
                                <m:ctrlPr>
                                  <w:rPr>
                                    <w:rFonts w:ascii="Cambria Math" w:hAnsi="Cambria Math" w:cs="Times New Roman"/>
                                    <w:i/>
                                    <w:sz w:val="24"/>
                                    <w:szCs w:val="24"/>
                                  </w:rPr>
                                </m:ctrlPr>
                              </m:d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m</m:t>
                                    </m:r>
                                  </m:sub>
                                </m:sSub>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sin</m:t>
                                    </m:r>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func>
                              </m:e>
                            </m:d>
                          </m:e>
                          <m:sup>
                            <m:r>
                              <w:rPr>
                                <w:rFonts w:ascii="Cambria Math" w:hAnsi="Cambria Math" w:cs="Times New Roman"/>
                                <w:sz w:val="24"/>
                                <w:szCs w:val="24"/>
                              </w:rPr>
                              <m:t>2</m:t>
                            </m:r>
                          </m:sup>
                        </m:sSup>
                        <m:r>
                          <w:rPr>
                            <w:rFonts w:ascii="Cambria Math" w:eastAsiaTheme="minorEastAsia" w:hAnsi="Cambria Math" w:cs="Times New Roman"/>
                            <w:sz w:val="24"/>
                            <w:szCs w:val="24"/>
                          </w:rPr>
                          <m:t>d</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nary>
                  </m:e>
                </m:rad>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m</m:t>
                        </m:r>
                      </m:sub>
                    </m:sSub>
                  </m:num>
                  <m:den>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den>
                </m:f>
                <m:r>
                  <w:rPr>
                    <w:rFonts w:ascii="Cambria Math"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i(rms)</m:t>
                    </m:r>
                  </m:sub>
                </m:sSub>
              </m:oMath>
            </m:oMathPara>
          </w:p>
        </w:tc>
        <w:tc>
          <w:tcPr>
            <w:tcW w:w="740" w:type="dxa"/>
            <w:vAlign w:val="center"/>
          </w:tcPr>
          <w:p w14:paraId="540DC273" w14:textId="77777777" w:rsidR="0044145C" w:rsidRDefault="0044145C" w:rsidP="006A6C72">
            <w:pPr>
              <w:spacing w:before="60" w:after="60"/>
              <w:jc w:val="right"/>
              <w:rPr>
                <w:rFonts w:ascii="Times New Roman" w:hAnsi="Times New Roman" w:cs="Times New Roman"/>
                <w:sz w:val="24"/>
                <w:szCs w:val="24"/>
              </w:rPr>
            </w:pPr>
            <w:r>
              <w:rPr>
                <w:rFonts w:ascii="Times New Roman" w:hAnsi="Times New Roman" w:cs="Times New Roman"/>
                <w:sz w:val="24"/>
                <w:szCs w:val="24"/>
              </w:rPr>
              <w:t>(3)</w:t>
            </w:r>
          </w:p>
        </w:tc>
      </w:tr>
      <w:tr w:rsidR="0044145C" w14:paraId="59D72711" w14:textId="77777777" w:rsidTr="006A6C72">
        <w:tc>
          <w:tcPr>
            <w:tcW w:w="8472" w:type="dxa"/>
          </w:tcPr>
          <w:p w14:paraId="51F52989" w14:textId="77777777" w:rsidR="0044145C" w:rsidRDefault="00000000" w:rsidP="006A6C72">
            <w:pPr>
              <w:spacing w:before="60" w:after="60"/>
              <w:jc w:val="center"/>
              <w:rPr>
                <w:rFonts w:ascii="Times New Roman" w:hAnsi="Times New Roman" w:cs="Times New Roman"/>
                <w:sz w:val="24"/>
                <w:szCs w:val="24"/>
              </w:rPr>
            </w:pPr>
            <m:oMathPara>
              <m:oMath>
                <m:sSub>
                  <m:sSubPr>
                    <m:ctrlPr>
                      <w:rPr>
                        <w:rFonts w:ascii="Cambria Math" w:eastAsiaTheme="minorEastAsia" w:hAnsi="Cambria Math"/>
                        <w:i/>
                        <w:sz w:val="24"/>
                        <w:szCs w:val="24"/>
                      </w:rPr>
                    </m:ctrlPr>
                  </m:sSubPr>
                  <m:e>
                    <m:r>
                      <w:rPr>
                        <w:rFonts w:ascii="Cambria Math" w:eastAsiaTheme="minorEastAsia" w:hAnsi="Cambria Math"/>
                        <w:sz w:val="24"/>
                        <w:szCs w:val="24"/>
                      </w:rPr>
                      <m:t>I</m:t>
                    </m:r>
                  </m:e>
                  <m:sub>
                    <m:r>
                      <w:rPr>
                        <w:rFonts w:ascii="Cambria Math" w:eastAsiaTheme="minorEastAsia" w:hAnsi="Cambria Math"/>
                        <w:sz w:val="24"/>
                        <w:szCs w:val="24"/>
                      </w:rPr>
                      <m:t>m</m:t>
                    </m:r>
                  </m:sub>
                </m:sSub>
                <m:r>
                  <w:rPr>
                    <w:rFonts w:ascii="Cambria Math" w:eastAsiaTheme="minorEastAsia" w:hAnsi="Cambria Math"/>
                    <w:sz w:val="24"/>
                    <w:szCs w:val="24"/>
                  </w:rPr>
                  <m:t>=</m:t>
                </m:r>
                <m:f>
                  <m:fPr>
                    <m:ctrlPr>
                      <w:rPr>
                        <w:rFonts w:ascii="Cambria Math" w:eastAsiaTheme="minorEastAsia" w:hAnsi="Cambria Math"/>
                        <w:i/>
                        <w:sz w:val="24"/>
                        <w:szCs w:val="24"/>
                      </w:rPr>
                    </m:ctrlPr>
                  </m:fPr>
                  <m:num>
                    <m:sSub>
                      <m:sSubPr>
                        <m:ctrlPr>
                          <w:rPr>
                            <w:rFonts w:ascii="Cambria Math" w:eastAsiaTheme="minorEastAsia" w:hAnsi="Cambria Math"/>
                            <w:i/>
                            <w:sz w:val="24"/>
                            <w:szCs w:val="24"/>
                          </w:rPr>
                        </m:ctrlPr>
                      </m:sSubPr>
                      <m:e>
                        <m:r>
                          <w:rPr>
                            <w:rFonts w:ascii="Cambria Math" w:eastAsiaTheme="minorEastAsia" w:hAnsi="Cambria Math"/>
                            <w:sz w:val="24"/>
                            <w:szCs w:val="24"/>
                          </w:rPr>
                          <m:t>V</m:t>
                        </m:r>
                      </m:e>
                      <m:sub>
                        <m:r>
                          <w:rPr>
                            <w:rFonts w:ascii="Cambria Math" w:eastAsiaTheme="minorEastAsia" w:hAnsi="Cambria Math"/>
                            <w:sz w:val="24"/>
                            <w:szCs w:val="24"/>
                          </w:rPr>
                          <m:t>m</m:t>
                        </m:r>
                      </m:sub>
                    </m:sSub>
                  </m:num>
                  <m:den>
                    <m:r>
                      <w:rPr>
                        <w:rFonts w:ascii="Cambria Math" w:eastAsiaTheme="minorEastAsia" w:hAnsi="Cambria Math"/>
                        <w:sz w:val="24"/>
                        <w:szCs w:val="24"/>
                      </w:rPr>
                      <m:t>R</m:t>
                    </m:r>
                  </m:den>
                </m:f>
                <m:r>
                  <w:rPr>
                    <w:rFonts w:ascii="Cambria Math" w:eastAsiaTheme="minorEastAsia" w:hAnsi="Cambria Math"/>
                    <w:sz w:val="24"/>
                    <w:szCs w:val="24"/>
                  </w:rPr>
                  <m:t xml:space="preserve">      ,      </m:t>
                </m:r>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o(ort)</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o(ort)</m:t>
                        </m:r>
                      </m:sub>
                    </m:sSub>
                  </m:num>
                  <m:den>
                    <m:r>
                      <w:rPr>
                        <w:rFonts w:ascii="Cambria Math" w:hAnsi="Cambria Math" w:cs="Times New Roman"/>
                        <w:sz w:val="24"/>
                        <w:szCs w:val="24"/>
                      </w:rPr>
                      <m:t>R</m:t>
                    </m:r>
                  </m:den>
                </m:f>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I</m:t>
                        </m:r>
                      </m:e>
                      <m:sub>
                        <m:r>
                          <w:rPr>
                            <w:rFonts w:ascii="Cambria Math" w:eastAsiaTheme="minorEastAsia" w:hAnsi="Cambria Math" w:cs="Times New Roman"/>
                            <w:sz w:val="24"/>
                            <w:szCs w:val="24"/>
                          </w:rPr>
                          <m:t>m</m:t>
                        </m:r>
                      </m:sub>
                    </m:sSub>
                  </m:num>
                  <m:den>
                    <m:r>
                      <w:rPr>
                        <w:rFonts w:ascii="Cambria Math" w:eastAsiaTheme="minorEastAsia" w:hAnsi="Cambria Math" w:cs="Times New Roman"/>
                        <w:sz w:val="24"/>
                        <w:szCs w:val="24"/>
                      </w:rPr>
                      <m:t>π</m:t>
                    </m:r>
                  </m:den>
                </m:f>
                <m:r>
                  <w:rPr>
                    <w:rFonts w:ascii="Cambria Math" w:eastAsiaTheme="minorEastAsia" w:hAnsi="Cambria Math" w:cs="Times New Roman"/>
                    <w:sz w:val="24"/>
                    <w:szCs w:val="24"/>
                  </w:rPr>
                  <m:t xml:space="preserve">      ,      </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I</m:t>
                    </m:r>
                  </m:e>
                  <m:sub>
                    <m:r>
                      <w:rPr>
                        <w:rFonts w:ascii="Cambria Math" w:eastAsiaTheme="minorEastAsia" w:hAnsi="Cambria Math" w:cs="Times New Roman"/>
                        <w:sz w:val="24"/>
                        <w:szCs w:val="24"/>
                      </w:rPr>
                      <m:t>o(rms)</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o(rms)</m:t>
                        </m:r>
                      </m:sub>
                    </m:sSub>
                  </m:num>
                  <m:den>
                    <m:r>
                      <w:rPr>
                        <w:rFonts w:ascii="Cambria Math" w:eastAsiaTheme="minorEastAsia" w:hAnsi="Cambria Math" w:cs="Times New Roman"/>
                        <w:sz w:val="24"/>
                        <w:szCs w:val="24"/>
                      </w:rPr>
                      <m:t>R</m:t>
                    </m:r>
                  </m:den>
                </m:f>
                <m:r>
                  <w:rPr>
                    <w:rFonts w:ascii="Cambria Math" w:eastAsiaTheme="minorEastAsia"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m</m:t>
                        </m:r>
                      </m:sub>
                    </m:sSub>
                  </m:num>
                  <m:den>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den>
                </m:f>
              </m:oMath>
            </m:oMathPara>
          </w:p>
        </w:tc>
        <w:tc>
          <w:tcPr>
            <w:tcW w:w="740" w:type="dxa"/>
            <w:vAlign w:val="center"/>
          </w:tcPr>
          <w:p w14:paraId="454742B6" w14:textId="77777777" w:rsidR="0044145C" w:rsidRDefault="0044145C" w:rsidP="006A6C72">
            <w:pPr>
              <w:spacing w:before="60" w:after="60"/>
              <w:jc w:val="right"/>
              <w:rPr>
                <w:rFonts w:ascii="Times New Roman" w:hAnsi="Times New Roman" w:cs="Times New Roman"/>
                <w:sz w:val="24"/>
                <w:szCs w:val="24"/>
              </w:rPr>
            </w:pPr>
            <w:r>
              <w:rPr>
                <w:rFonts w:ascii="Times New Roman" w:hAnsi="Times New Roman" w:cs="Times New Roman"/>
                <w:sz w:val="24"/>
                <w:szCs w:val="24"/>
              </w:rPr>
              <w:t>(4)</w:t>
            </w:r>
          </w:p>
        </w:tc>
      </w:tr>
      <w:tr w:rsidR="0044145C" w14:paraId="45C1F8DF" w14:textId="77777777" w:rsidTr="006A6C72">
        <w:tc>
          <w:tcPr>
            <w:tcW w:w="8472" w:type="dxa"/>
          </w:tcPr>
          <w:p w14:paraId="2E02A70C" w14:textId="77777777" w:rsidR="0044145C" w:rsidRPr="00BF5438" w:rsidRDefault="00000000" w:rsidP="006A6C72">
            <w:pPr>
              <w:spacing w:before="60" w:after="60"/>
              <w:jc w:val="center"/>
              <w:rPr>
                <w:rFonts w:ascii="Calibri" w:eastAsia="Calibri" w:hAnsi="Calibri" w:cs="Times New Roman"/>
                <w:sz w:val="24"/>
                <w:szCs w:val="24"/>
              </w:rPr>
            </w:pPr>
            <m:oMathPara>
              <m:oMath>
                <m:sSub>
                  <m:sSubPr>
                    <m:ctrlPr>
                      <w:rPr>
                        <w:rFonts w:ascii="Cambria Math" w:eastAsiaTheme="minorEastAsia" w:hAnsi="Cambria Math"/>
                        <w:i/>
                        <w:sz w:val="24"/>
                        <w:szCs w:val="24"/>
                      </w:rPr>
                    </m:ctrlPr>
                  </m:sSubPr>
                  <m:e>
                    <m:r>
                      <w:rPr>
                        <w:rFonts w:ascii="Cambria Math" w:eastAsiaTheme="minorEastAsia" w:hAnsi="Cambria Math"/>
                        <w:sz w:val="24"/>
                        <w:szCs w:val="24"/>
                      </w:rPr>
                      <m:t>I</m:t>
                    </m:r>
                  </m:e>
                  <m:sub>
                    <m:r>
                      <w:rPr>
                        <w:rFonts w:ascii="Cambria Math" w:eastAsiaTheme="minorEastAsia" w:hAnsi="Cambria Math"/>
                        <w:sz w:val="24"/>
                        <w:szCs w:val="24"/>
                      </w:rPr>
                      <m:t>d(ort)</m:t>
                    </m:r>
                  </m:sub>
                </m:sSub>
                <m:r>
                  <w:rPr>
                    <w:rFonts w:ascii="Cambria Math" w:eastAsiaTheme="minorEastAsia" w:hAnsi="Cambria Math"/>
                    <w:sz w:val="24"/>
                    <w:szCs w:val="24"/>
                  </w:rPr>
                  <m:t>=</m:t>
                </m:r>
                <m:f>
                  <m:fPr>
                    <m:ctrlPr>
                      <w:rPr>
                        <w:rFonts w:ascii="Cambria Math" w:eastAsiaTheme="minorEastAsia" w:hAnsi="Cambria Math"/>
                        <w:i/>
                        <w:sz w:val="24"/>
                        <w:szCs w:val="24"/>
                      </w:rPr>
                    </m:ctrlPr>
                  </m:fPr>
                  <m:num>
                    <m:sSub>
                      <m:sSubPr>
                        <m:ctrlPr>
                          <w:rPr>
                            <w:rFonts w:ascii="Cambria Math" w:eastAsiaTheme="minorEastAsia" w:hAnsi="Cambria Math"/>
                            <w:i/>
                            <w:sz w:val="24"/>
                            <w:szCs w:val="24"/>
                          </w:rPr>
                        </m:ctrlPr>
                      </m:sSubPr>
                      <m:e>
                        <m:r>
                          <w:rPr>
                            <w:rFonts w:ascii="Cambria Math" w:eastAsiaTheme="minorEastAsia" w:hAnsi="Cambria Math"/>
                            <w:sz w:val="24"/>
                            <w:szCs w:val="24"/>
                          </w:rPr>
                          <m:t>I</m:t>
                        </m:r>
                      </m:e>
                      <m:sub>
                        <m:r>
                          <w:rPr>
                            <w:rFonts w:ascii="Cambria Math" w:eastAsiaTheme="minorEastAsia" w:hAnsi="Cambria Math"/>
                            <w:sz w:val="24"/>
                            <w:szCs w:val="24"/>
                          </w:rPr>
                          <m:t>o(ort)</m:t>
                        </m:r>
                      </m:sub>
                    </m:sSub>
                  </m:num>
                  <m:den>
                    <m:r>
                      <w:rPr>
                        <w:rFonts w:ascii="Cambria Math" w:eastAsiaTheme="minorEastAsia" w:hAnsi="Cambria Math"/>
                        <w:sz w:val="24"/>
                        <w:szCs w:val="24"/>
                      </w:rPr>
                      <m:t>2</m:t>
                    </m:r>
                  </m:den>
                </m:f>
                <m:r>
                  <w:rPr>
                    <w:rFonts w:ascii="Cambria Math" w:eastAsiaTheme="minorEastAsia" w:hAnsi="Cambria Math"/>
                    <w:sz w:val="24"/>
                    <w:szCs w:val="24"/>
                  </w:rPr>
                  <m:t xml:space="preserve">      ,      </m:t>
                </m:r>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d(rms)</m:t>
                    </m:r>
                  </m:sub>
                </m:sSub>
                <m:r>
                  <w:rPr>
                    <w:rFonts w:ascii="Cambria Math" w:hAnsi="Cambria Math" w:cs="Times New Roman"/>
                    <w:sz w:val="24"/>
                    <w:szCs w:val="24"/>
                  </w:rPr>
                  <m:t>=</m:t>
                </m:r>
                <m:rad>
                  <m:radPr>
                    <m:degHide m:val="1"/>
                    <m:ctrlPr>
                      <w:rPr>
                        <w:rFonts w:ascii="Cambria Math" w:hAnsi="Cambria Math" w:cs="Times New Roman"/>
                        <w:i/>
                        <w:sz w:val="24"/>
                        <w:szCs w:val="24"/>
                      </w:rPr>
                    </m:ctrlPr>
                  </m:radPr>
                  <m:deg/>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2π</m:t>
                        </m:r>
                      </m:den>
                    </m:f>
                    <m:nary>
                      <m:naryPr>
                        <m:limLoc m:val="undOvr"/>
                        <m:ctrlPr>
                          <w:rPr>
                            <w:rFonts w:ascii="Cambria Math" w:hAnsi="Cambria Math" w:cs="Times New Roman"/>
                            <w:i/>
                            <w:sz w:val="24"/>
                            <w:szCs w:val="24"/>
                          </w:rPr>
                        </m:ctrlPr>
                      </m:naryPr>
                      <m:sub>
                        <m:r>
                          <w:rPr>
                            <w:rFonts w:ascii="Cambria Math" w:hAnsi="Cambria Math" w:cs="Times New Roman"/>
                            <w:sz w:val="24"/>
                            <w:szCs w:val="24"/>
                          </w:rPr>
                          <m:t>0</m:t>
                        </m:r>
                      </m:sub>
                      <m:sup>
                        <m:r>
                          <w:rPr>
                            <w:rFonts w:ascii="Cambria Math" w:hAnsi="Cambria Math" w:cs="Times New Roman"/>
                            <w:sz w:val="24"/>
                            <w:szCs w:val="24"/>
                          </w:rPr>
                          <m:t>π</m:t>
                        </m:r>
                      </m:sup>
                      <m:e>
                        <m:sSup>
                          <m:sSupPr>
                            <m:ctrlPr>
                              <w:rPr>
                                <w:rFonts w:ascii="Cambria Math" w:hAnsi="Cambria Math" w:cs="Times New Roman"/>
                                <w:i/>
                                <w:sz w:val="24"/>
                                <w:szCs w:val="24"/>
                              </w:rPr>
                            </m:ctrlPr>
                          </m:sSupPr>
                          <m:e>
                            <m:d>
                              <m:dPr>
                                <m:ctrlPr>
                                  <w:rPr>
                                    <w:rFonts w:ascii="Cambria Math" w:hAnsi="Cambria Math" w:cs="Times New Roman"/>
                                    <w:i/>
                                    <w:sz w:val="24"/>
                                    <w:szCs w:val="24"/>
                                  </w:rPr>
                                </m:ctrlPr>
                              </m:d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I</m:t>
                                    </m:r>
                                  </m:e>
                                  <m:sub>
                                    <m:r>
                                      <w:rPr>
                                        <w:rFonts w:ascii="Cambria Math" w:eastAsiaTheme="minorEastAsia" w:hAnsi="Cambria Math" w:cs="Times New Roman"/>
                                        <w:sz w:val="24"/>
                                        <w:szCs w:val="24"/>
                                      </w:rPr>
                                      <m:t>m</m:t>
                                    </m:r>
                                  </m:sub>
                                </m:sSub>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sin</m:t>
                                    </m:r>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func>
                              </m:e>
                            </m:d>
                          </m:e>
                          <m:sup>
                            <m:r>
                              <w:rPr>
                                <w:rFonts w:ascii="Cambria Math" w:hAnsi="Cambria Math" w:cs="Times New Roman"/>
                                <w:sz w:val="24"/>
                                <w:szCs w:val="24"/>
                              </w:rPr>
                              <m:t>2</m:t>
                            </m:r>
                          </m:sup>
                        </m:sSup>
                        <m:r>
                          <w:rPr>
                            <w:rFonts w:ascii="Cambria Math" w:eastAsiaTheme="minorEastAsia" w:hAnsi="Cambria Math" w:cs="Times New Roman"/>
                            <w:sz w:val="24"/>
                            <w:szCs w:val="24"/>
                          </w:rPr>
                          <m:t>d</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nary>
                  </m:e>
                </m:rad>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m</m:t>
                        </m:r>
                      </m:sub>
                    </m:sSub>
                  </m:num>
                  <m:den>
                    <m:r>
                      <w:rPr>
                        <w:rFonts w:ascii="Cambria Math" w:hAnsi="Cambria Math" w:cs="Times New Roman"/>
                        <w:sz w:val="24"/>
                        <w:szCs w:val="24"/>
                      </w:rPr>
                      <m:t>2</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π</m:t>
                    </m:r>
                  </m:num>
                  <m:den>
                    <m:r>
                      <w:rPr>
                        <w:rFonts w:ascii="Cambria Math" w:hAnsi="Cambria Math" w:cs="Times New Roman"/>
                        <w:sz w:val="24"/>
                        <w:szCs w:val="24"/>
                      </w:rPr>
                      <m:t>4</m:t>
                    </m:r>
                  </m:den>
                </m:f>
                <m:sSub>
                  <m:sSubPr>
                    <m:ctrlPr>
                      <w:rPr>
                        <w:rFonts w:ascii="Cambria Math" w:eastAsiaTheme="minorEastAsia" w:hAnsi="Cambria Math"/>
                        <w:i/>
                        <w:sz w:val="24"/>
                        <w:szCs w:val="24"/>
                      </w:rPr>
                    </m:ctrlPr>
                  </m:sSubPr>
                  <m:e>
                    <m:r>
                      <w:rPr>
                        <w:rFonts w:ascii="Cambria Math" w:eastAsiaTheme="minorEastAsia" w:hAnsi="Cambria Math"/>
                        <w:sz w:val="24"/>
                        <w:szCs w:val="24"/>
                      </w:rPr>
                      <m:t>I</m:t>
                    </m:r>
                  </m:e>
                  <m:sub>
                    <m:r>
                      <w:rPr>
                        <w:rFonts w:ascii="Cambria Math" w:eastAsiaTheme="minorEastAsia" w:hAnsi="Cambria Math"/>
                        <w:sz w:val="24"/>
                        <w:szCs w:val="24"/>
                      </w:rPr>
                      <m:t>o(ort)</m:t>
                    </m:r>
                  </m:sub>
                </m:sSub>
              </m:oMath>
            </m:oMathPara>
          </w:p>
        </w:tc>
        <w:tc>
          <w:tcPr>
            <w:tcW w:w="740" w:type="dxa"/>
            <w:vAlign w:val="center"/>
          </w:tcPr>
          <w:p w14:paraId="36CF321B" w14:textId="77777777" w:rsidR="0044145C" w:rsidRDefault="0044145C" w:rsidP="006A6C72">
            <w:pPr>
              <w:spacing w:before="60" w:after="60"/>
              <w:jc w:val="right"/>
              <w:rPr>
                <w:rFonts w:ascii="Times New Roman" w:hAnsi="Times New Roman" w:cs="Times New Roman"/>
                <w:sz w:val="24"/>
                <w:szCs w:val="24"/>
              </w:rPr>
            </w:pPr>
            <w:r>
              <w:rPr>
                <w:rFonts w:ascii="Times New Roman" w:hAnsi="Times New Roman" w:cs="Times New Roman"/>
                <w:sz w:val="24"/>
                <w:szCs w:val="24"/>
              </w:rPr>
              <w:t>(5)</w:t>
            </w:r>
          </w:p>
        </w:tc>
      </w:tr>
      <w:tr w:rsidR="0044145C" w14:paraId="1263FC34" w14:textId="77777777" w:rsidTr="006A6C72">
        <w:tc>
          <w:tcPr>
            <w:tcW w:w="8472" w:type="dxa"/>
          </w:tcPr>
          <w:p w14:paraId="3D754C4B" w14:textId="77777777" w:rsidR="0044145C" w:rsidRDefault="00000000" w:rsidP="006A6C72">
            <w:pPr>
              <w:spacing w:before="60" w:after="60"/>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o(ort)</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i/>
                            <w:sz w:val="24"/>
                            <w:szCs w:val="24"/>
                          </w:rPr>
                        </m:ctrlPr>
                      </m:sSubSupPr>
                      <m:e>
                        <m:r>
                          <w:rPr>
                            <w:rFonts w:ascii="Cambria Math" w:hAnsi="Cambria Math" w:cs="Times New Roman"/>
                            <w:sz w:val="24"/>
                            <w:szCs w:val="24"/>
                          </w:rPr>
                          <m:t>V</m:t>
                        </m:r>
                      </m:e>
                      <m:sub>
                        <m:r>
                          <w:rPr>
                            <w:rFonts w:ascii="Cambria Math" w:hAnsi="Cambria Math" w:cs="Times New Roman"/>
                            <w:sz w:val="24"/>
                            <w:szCs w:val="24"/>
                          </w:rPr>
                          <m:t>o(ort)</m:t>
                        </m:r>
                      </m:sub>
                      <m:sup>
                        <m:r>
                          <w:rPr>
                            <w:rFonts w:ascii="Cambria Math" w:hAnsi="Cambria Math" w:cs="Times New Roman"/>
                            <w:sz w:val="24"/>
                            <w:szCs w:val="24"/>
                          </w:rPr>
                          <m:t>2</m:t>
                        </m:r>
                      </m:sup>
                    </m:sSubSup>
                  </m:num>
                  <m:den>
                    <m:r>
                      <w:rPr>
                        <w:rFonts w:ascii="Cambria Math" w:hAnsi="Cambria Math" w:cs="Times New Roman"/>
                        <w:sz w:val="24"/>
                        <w:szCs w:val="24"/>
                      </w:rPr>
                      <m:t>R</m:t>
                    </m:r>
                  </m:den>
                </m:f>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o(ort)</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I</m:t>
                    </m:r>
                  </m:e>
                  <m:sub>
                    <m:r>
                      <w:rPr>
                        <w:rFonts w:ascii="Cambria Math" w:eastAsiaTheme="minorEastAsia" w:hAnsi="Cambria Math" w:cs="Times New Roman"/>
                        <w:sz w:val="24"/>
                        <w:szCs w:val="24"/>
                      </w:rPr>
                      <m:t>o(ort)</m:t>
                    </m:r>
                  </m:sub>
                </m:sSub>
                <m:r>
                  <w:rPr>
                    <w:rFonts w:ascii="Cambria Math" w:eastAsiaTheme="minorEastAsia" w:hAnsi="Cambria Math" w:cs="Times New Roman"/>
                    <w:sz w:val="24"/>
                    <w:szCs w:val="24"/>
                  </w:rPr>
                  <m:t xml:space="preserve">      ,      </m:t>
                </m:r>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o(rms)</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i/>
                            <w:sz w:val="24"/>
                            <w:szCs w:val="24"/>
                          </w:rPr>
                        </m:ctrlPr>
                      </m:sSubSupPr>
                      <m:e>
                        <m:r>
                          <w:rPr>
                            <w:rFonts w:ascii="Cambria Math" w:hAnsi="Cambria Math" w:cs="Times New Roman"/>
                            <w:sz w:val="24"/>
                            <w:szCs w:val="24"/>
                          </w:rPr>
                          <m:t>V</m:t>
                        </m:r>
                      </m:e>
                      <m:sub>
                        <m:r>
                          <w:rPr>
                            <w:rFonts w:ascii="Cambria Math" w:hAnsi="Cambria Math" w:cs="Times New Roman"/>
                            <w:sz w:val="24"/>
                            <w:szCs w:val="24"/>
                          </w:rPr>
                          <m:t>o(rms)</m:t>
                        </m:r>
                      </m:sub>
                      <m:sup>
                        <m:r>
                          <w:rPr>
                            <w:rFonts w:ascii="Cambria Math" w:hAnsi="Cambria Math" w:cs="Times New Roman"/>
                            <w:sz w:val="24"/>
                            <w:szCs w:val="24"/>
                          </w:rPr>
                          <m:t>2</m:t>
                        </m:r>
                      </m:sup>
                    </m:sSubSup>
                  </m:num>
                  <m:den>
                    <m:r>
                      <w:rPr>
                        <w:rFonts w:ascii="Cambria Math" w:hAnsi="Cambria Math" w:cs="Times New Roman"/>
                        <w:sz w:val="24"/>
                        <w:szCs w:val="24"/>
                      </w:rPr>
                      <m:t>R</m:t>
                    </m:r>
                  </m:den>
                </m:f>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o(rms)</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I</m:t>
                    </m:r>
                  </m:e>
                  <m:sub>
                    <m:r>
                      <w:rPr>
                        <w:rFonts w:ascii="Cambria Math" w:eastAsiaTheme="minorEastAsia" w:hAnsi="Cambria Math" w:cs="Times New Roman"/>
                        <w:sz w:val="24"/>
                        <w:szCs w:val="24"/>
                      </w:rPr>
                      <m:t>o(rms)</m:t>
                    </m:r>
                  </m:sub>
                </m:sSub>
              </m:oMath>
            </m:oMathPara>
          </w:p>
        </w:tc>
        <w:tc>
          <w:tcPr>
            <w:tcW w:w="740" w:type="dxa"/>
            <w:vAlign w:val="center"/>
          </w:tcPr>
          <w:p w14:paraId="57FCA572" w14:textId="77777777" w:rsidR="0044145C" w:rsidRDefault="0044145C" w:rsidP="006A6C72">
            <w:pPr>
              <w:spacing w:before="60" w:after="60"/>
              <w:jc w:val="right"/>
              <w:rPr>
                <w:rFonts w:ascii="Times New Roman" w:hAnsi="Times New Roman" w:cs="Times New Roman"/>
                <w:sz w:val="24"/>
                <w:szCs w:val="24"/>
              </w:rPr>
            </w:pPr>
            <w:r>
              <w:rPr>
                <w:rFonts w:ascii="Times New Roman" w:hAnsi="Times New Roman" w:cs="Times New Roman"/>
                <w:sz w:val="24"/>
                <w:szCs w:val="24"/>
              </w:rPr>
              <w:t>(6)</w:t>
            </w:r>
          </w:p>
        </w:tc>
      </w:tr>
      <w:tr w:rsidR="0044145C" w14:paraId="69174080" w14:textId="77777777" w:rsidTr="006A6C72">
        <w:tc>
          <w:tcPr>
            <w:tcW w:w="8472" w:type="dxa"/>
          </w:tcPr>
          <w:p w14:paraId="20CF1F0C" w14:textId="77777777" w:rsidR="0044145C" w:rsidRPr="00636593" w:rsidRDefault="00000000" w:rsidP="006A6C72">
            <w:pPr>
              <w:spacing w:before="60" w:after="60"/>
              <w:jc w:val="center"/>
              <w:rPr>
                <w:rFonts w:ascii="Times New Roman" w:eastAsia="Calibri" w:hAnsi="Times New Roman" w:cs="Times New Roman"/>
                <w:sz w:val="24"/>
                <w:szCs w:val="24"/>
              </w:rPr>
            </w:pPr>
            <m:oMathPara>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η</m:t>
                    </m:r>
                  </m:e>
                  <m:sub>
                    <m:r>
                      <w:rPr>
                        <w:rFonts w:ascii="Cambria Math" w:eastAsia="Calibri" w:hAnsi="Cambria Math" w:cs="Times New Roman"/>
                        <w:sz w:val="24"/>
                        <w:szCs w:val="24"/>
                      </w:rPr>
                      <m:t>r</m:t>
                    </m:r>
                  </m:sub>
                </m:sSub>
                <m:r>
                  <w:rPr>
                    <w:rFonts w:ascii="Cambria Math" w:eastAsia="Calibri" w:hAnsi="Cambria Math" w:cs="Times New Roman"/>
                    <w:sz w:val="24"/>
                    <w:szCs w:val="24"/>
                  </w:rPr>
                  <m:t>=100×</m:t>
                </m:r>
                <m:f>
                  <m:fPr>
                    <m:ctrlPr>
                      <w:rPr>
                        <w:rFonts w:ascii="Cambria Math" w:eastAsia="Calibri" w:hAnsi="Cambria Math" w:cs="Times New Roman"/>
                        <w:i/>
                        <w:sz w:val="24"/>
                        <w:szCs w:val="24"/>
                      </w:rPr>
                    </m:ctrlPr>
                  </m:fPr>
                  <m:num>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P</m:t>
                        </m:r>
                      </m:e>
                      <m:sub>
                        <m:r>
                          <w:rPr>
                            <w:rFonts w:ascii="Cambria Math" w:eastAsia="Calibri" w:hAnsi="Cambria Math" w:cs="Times New Roman"/>
                            <w:sz w:val="24"/>
                            <w:szCs w:val="24"/>
                          </w:rPr>
                          <m:t>o(ort)</m:t>
                        </m:r>
                      </m:sub>
                    </m:sSub>
                  </m:num>
                  <m:den>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P</m:t>
                        </m:r>
                      </m:e>
                      <m:sub>
                        <m:r>
                          <w:rPr>
                            <w:rFonts w:ascii="Cambria Math" w:eastAsia="Calibri" w:hAnsi="Cambria Math" w:cs="Times New Roman"/>
                            <w:sz w:val="24"/>
                            <w:szCs w:val="24"/>
                          </w:rPr>
                          <m:t>o(rms)</m:t>
                        </m:r>
                      </m:sub>
                    </m:sSub>
                  </m:den>
                </m:f>
                <m:r>
                  <w:rPr>
                    <w:rFonts w:ascii="Cambria Math" w:eastAsia="Calibri" w:hAnsi="Cambria Math" w:cs="Times New Roman"/>
                    <w:sz w:val="24"/>
                    <w:szCs w:val="24"/>
                  </w:rPr>
                  <m:t>=100×</m:t>
                </m:r>
                <m:f>
                  <m:fPr>
                    <m:ctrlPr>
                      <w:rPr>
                        <w:rFonts w:ascii="Cambria Math" w:eastAsia="Calibri" w:hAnsi="Cambria Math" w:cs="Times New Roman"/>
                        <w:i/>
                        <w:sz w:val="24"/>
                        <w:szCs w:val="24"/>
                      </w:rPr>
                    </m:ctrlPr>
                  </m:fPr>
                  <m:num>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0.9</m:t>
                        </m:r>
                      </m:e>
                      <m:sup>
                        <m:r>
                          <w:rPr>
                            <w:rFonts w:ascii="Cambria Math" w:eastAsia="Calibri" w:hAnsi="Cambria Math" w:cs="Times New Roman"/>
                            <w:sz w:val="24"/>
                            <w:szCs w:val="24"/>
                          </w:rPr>
                          <m:t>2</m:t>
                        </m:r>
                      </m:sup>
                    </m:sSup>
                  </m:num>
                  <m:den>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1</m:t>
                        </m:r>
                      </m:e>
                      <m:sup>
                        <m:r>
                          <w:rPr>
                            <w:rFonts w:ascii="Cambria Math" w:eastAsia="Calibri" w:hAnsi="Cambria Math" w:cs="Times New Roman"/>
                            <w:sz w:val="24"/>
                            <w:szCs w:val="24"/>
                          </w:rPr>
                          <m:t>2</m:t>
                        </m:r>
                      </m:sup>
                    </m:sSup>
                  </m:den>
                </m:f>
                <m:r>
                  <w:rPr>
                    <w:rFonts w:ascii="Cambria Math" w:eastAsia="Calibri" w:hAnsi="Cambria Math" w:cs="Times New Roman"/>
                    <w:sz w:val="24"/>
                    <w:szCs w:val="24"/>
                  </w:rPr>
                  <m:t>=80.1 %</m:t>
                </m:r>
              </m:oMath>
            </m:oMathPara>
          </w:p>
        </w:tc>
        <w:tc>
          <w:tcPr>
            <w:tcW w:w="740" w:type="dxa"/>
            <w:vAlign w:val="center"/>
          </w:tcPr>
          <w:p w14:paraId="44E6E620" w14:textId="77777777" w:rsidR="0044145C" w:rsidRDefault="0044145C" w:rsidP="006A6C72">
            <w:pPr>
              <w:spacing w:before="60" w:after="60"/>
              <w:jc w:val="right"/>
              <w:rPr>
                <w:rFonts w:ascii="Times New Roman" w:hAnsi="Times New Roman" w:cs="Times New Roman"/>
                <w:sz w:val="24"/>
                <w:szCs w:val="24"/>
              </w:rPr>
            </w:pPr>
            <w:r>
              <w:rPr>
                <w:rFonts w:ascii="Times New Roman" w:hAnsi="Times New Roman" w:cs="Times New Roman"/>
                <w:sz w:val="24"/>
                <w:szCs w:val="24"/>
              </w:rPr>
              <w:t>(7)</w:t>
            </w:r>
          </w:p>
        </w:tc>
      </w:tr>
      <w:tr w:rsidR="0044145C" w14:paraId="40C9B835" w14:textId="77777777" w:rsidTr="006A6C72">
        <w:tc>
          <w:tcPr>
            <w:tcW w:w="8472" w:type="dxa"/>
          </w:tcPr>
          <w:p w14:paraId="3C125766" w14:textId="77777777" w:rsidR="0044145C" w:rsidRPr="0016352C" w:rsidRDefault="00000000" w:rsidP="006A6C72">
            <w:pPr>
              <w:spacing w:before="60" w:after="60"/>
              <w:jc w:val="center"/>
              <w:rPr>
                <w:rFonts w:ascii="Times New Roman" w:eastAsia="Calibri" w:hAnsi="Times New Roman" w:cs="Times New Roman"/>
                <w:sz w:val="24"/>
                <w:szCs w:val="24"/>
              </w:rPr>
            </w:pPr>
            <m:oMathPara>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P</m:t>
                    </m:r>
                  </m:e>
                  <m:sub>
                    <m:r>
                      <w:rPr>
                        <w:rFonts w:ascii="Cambria Math" w:eastAsia="Calibri" w:hAnsi="Cambria Math" w:cs="Times New Roman"/>
                        <w:sz w:val="24"/>
                        <w:szCs w:val="24"/>
                      </w:rPr>
                      <m:t>d</m:t>
                    </m:r>
                  </m:sub>
                </m:sSub>
                <m:r>
                  <w:rPr>
                    <w:rFonts w:ascii="Cambria Math" w:eastAsia="Calibri" w:hAnsi="Cambria Math" w:cs="Times New Roman"/>
                    <w:sz w:val="24"/>
                    <w:szCs w:val="24"/>
                  </w:rPr>
                  <m:t>=</m:t>
                </m:r>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P</m:t>
                    </m:r>
                  </m:e>
                  <m:sub>
                    <m:r>
                      <w:rPr>
                        <w:rFonts w:ascii="Cambria Math" w:eastAsia="Calibri" w:hAnsi="Cambria Math" w:cs="Times New Roman"/>
                        <w:sz w:val="24"/>
                        <w:szCs w:val="24"/>
                      </w:rPr>
                      <m:t>o(rms)</m:t>
                    </m:r>
                  </m:sub>
                </m:sSub>
                <m:r>
                  <w:rPr>
                    <w:rFonts w:ascii="Cambria Math" w:eastAsia="Calibri" w:hAnsi="Cambria Math" w:cs="Times New Roman"/>
                    <w:sz w:val="24"/>
                    <w:szCs w:val="24"/>
                  </w:rPr>
                  <m:t>-</m:t>
                </m:r>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P</m:t>
                    </m:r>
                  </m:e>
                  <m:sub>
                    <m:r>
                      <w:rPr>
                        <w:rFonts w:ascii="Cambria Math" w:eastAsia="Calibri" w:hAnsi="Cambria Math" w:cs="Times New Roman"/>
                        <w:sz w:val="24"/>
                        <w:szCs w:val="24"/>
                      </w:rPr>
                      <m:t>o</m:t>
                    </m:r>
                    <m:d>
                      <m:dPr>
                        <m:ctrlPr>
                          <w:rPr>
                            <w:rFonts w:ascii="Cambria Math" w:eastAsia="Calibri" w:hAnsi="Cambria Math" w:cs="Times New Roman"/>
                            <w:i/>
                            <w:sz w:val="24"/>
                            <w:szCs w:val="24"/>
                          </w:rPr>
                        </m:ctrlPr>
                      </m:dPr>
                      <m:e>
                        <m:r>
                          <w:rPr>
                            <w:rFonts w:ascii="Cambria Math" w:eastAsia="Calibri" w:hAnsi="Cambria Math" w:cs="Times New Roman"/>
                            <w:sz w:val="24"/>
                            <w:szCs w:val="24"/>
                          </w:rPr>
                          <m:t>ort</m:t>
                        </m:r>
                      </m:e>
                    </m:d>
                  </m:sub>
                </m:sSub>
                <m:r>
                  <w:rPr>
                    <w:rFonts w:ascii="Cambria Math" w:eastAsia="Calibri" w:hAnsi="Cambria Math" w:cs="Times New Roman"/>
                    <w:sz w:val="24"/>
                    <w:szCs w:val="24"/>
                  </w:rPr>
                  <m:t>=</m:t>
                </m:r>
                <m:f>
                  <m:fPr>
                    <m:ctrlPr>
                      <w:rPr>
                        <w:rFonts w:ascii="Cambria Math" w:eastAsia="Calibri" w:hAnsi="Cambria Math" w:cs="Times New Roman"/>
                        <w:i/>
                        <w:sz w:val="24"/>
                        <w:szCs w:val="24"/>
                      </w:rPr>
                    </m:ctrlPr>
                  </m:fPr>
                  <m:num>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V</m:t>
                        </m:r>
                      </m:e>
                      <m:sub>
                        <m:r>
                          <w:rPr>
                            <w:rFonts w:ascii="Cambria Math" w:eastAsia="Calibri" w:hAnsi="Cambria Math" w:cs="Times New Roman"/>
                            <w:sz w:val="24"/>
                            <w:szCs w:val="24"/>
                          </w:rPr>
                          <m:t>r(rms)</m:t>
                        </m:r>
                      </m:sub>
                      <m:sup>
                        <m:r>
                          <w:rPr>
                            <w:rFonts w:ascii="Cambria Math" w:eastAsia="Calibri" w:hAnsi="Cambria Math" w:cs="Times New Roman"/>
                            <w:sz w:val="24"/>
                            <w:szCs w:val="24"/>
                          </w:rPr>
                          <m:t>2</m:t>
                        </m:r>
                      </m:sup>
                    </m:sSubSup>
                  </m:num>
                  <m:den>
                    <m:r>
                      <w:rPr>
                        <w:rFonts w:ascii="Cambria Math" w:eastAsia="Calibri" w:hAnsi="Cambria Math" w:cs="Times New Roman"/>
                        <w:sz w:val="24"/>
                        <w:szCs w:val="24"/>
                      </w:rPr>
                      <m:t>R</m:t>
                    </m:r>
                  </m:den>
                </m:f>
              </m:oMath>
            </m:oMathPara>
          </w:p>
        </w:tc>
        <w:tc>
          <w:tcPr>
            <w:tcW w:w="740" w:type="dxa"/>
            <w:vAlign w:val="center"/>
          </w:tcPr>
          <w:p w14:paraId="26AFC949" w14:textId="77777777" w:rsidR="0044145C" w:rsidRDefault="0044145C" w:rsidP="006A6C72">
            <w:pPr>
              <w:spacing w:before="60" w:after="60"/>
              <w:jc w:val="right"/>
              <w:rPr>
                <w:rFonts w:ascii="Times New Roman" w:hAnsi="Times New Roman" w:cs="Times New Roman"/>
                <w:sz w:val="24"/>
                <w:szCs w:val="24"/>
              </w:rPr>
            </w:pPr>
            <w:r>
              <w:rPr>
                <w:rFonts w:ascii="Times New Roman" w:hAnsi="Times New Roman" w:cs="Times New Roman"/>
                <w:sz w:val="24"/>
                <w:szCs w:val="24"/>
              </w:rPr>
              <w:t>(8)</w:t>
            </w:r>
          </w:p>
        </w:tc>
      </w:tr>
      <w:tr w:rsidR="0044145C" w14:paraId="01D559BF" w14:textId="77777777" w:rsidTr="006A6C72">
        <w:tc>
          <w:tcPr>
            <w:tcW w:w="8472" w:type="dxa"/>
          </w:tcPr>
          <w:p w14:paraId="15AC960F" w14:textId="77777777" w:rsidR="0044145C" w:rsidRPr="00047780" w:rsidRDefault="0044145C" w:rsidP="006A6C72">
            <w:pPr>
              <w:spacing w:before="60" w:after="120" w:line="360" w:lineRule="auto"/>
              <w:jc w:val="center"/>
              <w:rPr>
                <w:rFonts w:ascii="Times New Roman" w:eastAsia="Calibri" w:hAnsi="Times New Roman" w:cs="Times New Roman"/>
                <w:sz w:val="24"/>
                <w:szCs w:val="24"/>
              </w:rPr>
            </w:pPr>
            <m:oMathPara>
              <m:oMath>
                <m:r>
                  <w:rPr>
                    <w:rFonts w:ascii="Cambria Math" w:eastAsia="Calibri" w:hAnsi="Cambria Math" w:cs="Times New Roman"/>
                    <w:sz w:val="24"/>
                    <w:szCs w:val="24"/>
                  </w:rPr>
                  <m:t>λ=</m:t>
                </m:r>
                <m:f>
                  <m:fPr>
                    <m:ctrlPr>
                      <w:rPr>
                        <w:rFonts w:ascii="Cambria Math" w:eastAsia="Calibri" w:hAnsi="Cambria Math" w:cs="Times New Roman"/>
                        <w:i/>
                        <w:sz w:val="24"/>
                        <w:szCs w:val="24"/>
                      </w:rPr>
                    </m:ctrlPr>
                  </m:fPr>
                  <m:num>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V</m:t>
                        </m:r>
                      </m:e>
                      <m:sub>
                        <m:r>
                          <w:rPr>
                            <w:rFonts w:ascii="Cambria Math" w:eastAsia="Calibri" w:hAnsi="Cambria Math" w:cs="Times New Roman"/>
                            <w:sz w:val="24"/>
                            <w:szCs w:val="24"/>
                          </w:rPr>
                          <m:t>r(rms)</m:t>
                        </m:r>
                      </m:sub>
                    </m:sSub>
                  </m:num>
                  <m:den>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V</m:t>
                        </m:r>
                      </m:e>
                      <m:sub>
                        <m:r>
                          <w:rPr>
                            <w:rFonts w:ascii="Cambria Math" w:eastAsia="Calibri" w:hAnsi="Cambria Math" w:cs="Times New Roman"/>
                            <w:sz w:val="24"/>
                            <w:szCs w:val="24"/>
                          </w:rPr>
                          <m:t>o(ort)</m:t>
                        </m:r>
                      </m:sub>
                    </m:sSub>
                  </m:den>
                </m:f>
                <m:r>
                  <w:rPr>
                    <w:rFonts w:ascii="Cambria Math" w:eastAsia="Calibri" w:hAnsi="Cambria Math" w:cs="Times New Roman"/>
                    <w:sz w:val="24"/>
                    <w:szCs w:val="24"/>
                  </w:rPr>
                  <m:t>=</m:t>
                </m:r>
                <m:f>
                  <m:fPr>
                    <m:ctrlPr>
                      <w:rPr>
                        <w:rFonts w:ascii="Cambria Math" w:eastAsia="Calibri" w:hAnsi="Cambria Math" w:cs="Times New Roman"/>
                        <w:i/>
                        <w:sz w:val="24"/>
                        <w:szCs w:val="24"/>
                      </w:rPr>
                    </m:ctrlPr>
                  </m:fPr>
                  <m:num>
                    <m:rad>
                      <m:radPr>
                        <m:degHide m:val="1"/>
                        <m:ctrlPr>
                          <w:rPr>
                            <w:rFonts w:ascii="Cambria Math" w:eastAsia="Calibri" w:hAnsi="Cambria Math" w:cs="Times New Roman"/>
                            <w:i/>
                            <w:sz w:val="24"/>
                            <w:szCs w:val="24"/>
                          </w:rPr>
                        </m:ctrlPr>
                      </m:radPr>
                      <m:deg/>
                      <m:e>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V</m:t>
                            </m:r>
                          </m:e>
                          <m:sub>
                            <m:r>
                              <w:rPr>
                                <w:rFonts w:ascii="Cambria Math" w:eastAsia="Calibri" w:hAnsi="Cambria Math" w:cs="Times New Roman"/>
                                <w:sz w:val="24"/>
                                <w:szCs w:val="24"/>
                              </w:rPr>
                              <m:t>o(rms)</m:t>
                            </m:r>
                          </m:sub>
                          <m:sup>
                            <m:r>
                              <w:rPr>
                                <w:rFonts w:ascii="Cambria Math" w:eastAsia="Calibri" w:hAnsi="Cambria Math" w:cs="Times New Roman"/>
                                <w:sz w:val="24"/>
                                <w:szCs w:val="24"/>
                              </w:rPr>
                              <m:t>2</m:t>
                            </m:r>
                          </m:sup>
                        </m:sSubSup>
                        <m:r>
                          <w:rPr>
                            <w:rFonts w:ascii="Cambria Math" w:eastAsia="Calibri" w:hAnsi="Cambria Math" w:cs="Times New Roman"/>
                            <w:sz w:val="24"/>
                            <w:szCs w:val="24"/>
                          </w:rPr>
                          <m:t>-</m:t>
                        </m:r>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V</m:t>
                            </m:r>
                          </m:e>
                          <m:sub>
                            <m:r>
                              <w:rPr>
                                <w:rFonts w:ascii="Cambria Math" w:eastAsia="Calibri" w:hAnsi="Cambria Math" w:cs="Times New Roman"/>
                                <w:sz w:val="24"/>
                                <w:szCs w:val="24"/>
                              </w:rPr>
                              <m:t>o(ort)</m:t>
                            </m:r>
                          </m:sub>
                          <m:sup>
                            <m:r>
                              <w:rPr>
                                <w:rFonts w:ascii="Cambria Math" w:eastAsia="Calibri" w:hAnsi="Cambria Math" w:cs="Times New Roman"/>
                                <w:sz w:val="24"/>
                                <w:szCs w:val="24"/>
                              </w:rPr>
                              <m:t>2</m:t>
                            </m:r>
                          </m:sup>
                        </m:sSubSup>
                      </m:e>
                    </m:rad>
                  </m:num>
                  <m:den>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V</m:t>
                        </m:r>
                      </m:e>
                      <m:sub>
                        <m:r>
                          <w:rPr>
                            <w:rFonts w:ascii="Cambria Math" w:eastAsia="Calibri" w:hAnsi="Cambria Math" w:cs="Times New Roman"/>
                            <w:sz w:val="24"/>
                            <w:szCs w:val="24"/>
                          </w:rPr>
                          <m:t>o(ort)</m:t>
                        </m:r>
                      </m:sub>
                    </m:sSub>
                  </m:den>
                </m:f>
                <m:r>
                  <w:rPr>
                    <w:rFonts w:ascii="Cambria Math" w:eastAsia="Calibri" w:hAnsi="Cambria Math" w:cs="Times New Roman"/>
                    <w:sz w:val="24"/>
                    <w:szCs w:val="24"/>
                  </w:rPr>
                  <m:t>=0.482</m:t>
                </m:r>
              </m:oMath>
            </m:oMathPara>
          </w:p>
        </w:tc>
        <w:tc>
          <w:tcPr>
            <w:tcW w:w="740" w:type="dxa"/>
            <w:vAlign w:val="center"/>
          </w:tcPr>
          <w:p w14:paraId="190577E5" w14:textId="77777777" w:rsidR="0044145C" w:rsidRDefault="0044145C" w:rsidP="006A6C72">
            <w:pPr>
              <w:spacing w:before="60" w:after="60"/>
              <w:jc w:val="right"/>
              <w:rPr>
                <w:rFonts w:ascii="Times New Roman" w:hAnsi="Times New Roman" w:cs="Times New Roman"/>
                <w:sz w:val="24"/>
                <w:szCs w:val="24"/>
              </w:rPr>
            </w:pPr>
            <w:r>
              <w:rPr>
                <w:rFonts w:ascii="Times New Roman" w:hAnsi="Times New Roman" w:cs="Times New Roman"/>
                <w:sz w:val="24"/>
                <w:szCs w:val="24"/>
              </w:rPr>
              <w:t>(9)</w:t>
            </w:r>
          </w:p>
        </w:tc>
      </w:tr>
    </w:tbl>
    <w:p w14:paraId="70E0A7C9" w14:textId="77777777" w:rsidR="0044145C" w:rsidRPr="00B85301" w:rsidRDefault="0044145C" w:rsidP="0044145C">
      <w:pPr>
        <w:spacing w:before="120" w:after="60" w:line="360" w:lineRule="auto"/>
        <w:jc w:val="both"/>
        <w:rPr>
          <w:rFonts w:ascii="Times New Roman" w:hAnsi="Times New Roman" w:cs="Times New Roman"/>
          <w:sz w:val="24"/>
          <w:szCs w:val="24"/>
        </w:rPr>
      </w:pPr>
      <w:r>
        <w:rPr>
          <w:rFonts w:ascii="Times New Roman" w:hAnsi="Times New Roman" w:cs="Times New Roman"/>
          <w:sz w:val="24"/>
          <w:szCs w:val="24"/>
        </w:rPr>
        <w:t>T</w:t>
      </w:r>
      <w:r w:rsidRPr="00B85301">
        <w:rPr>
          <w:rFonts w:ascii="Times New Roman" w:hAnsi="Times New Roman" w:cs="Times New Roman"/>
          <w:sz w:val="24"/>
          <w:szCs w:val="24"/>
        </w:rPr>
        <w:t>ek-fazlı tam</w:t>
      </w:r>
      <w:r>
        <w:rPr>
          <w:rFonts w:ascii="Times New Roman" w:hAnsi="Times New Roman" w:cs="Times New Roman"/>
          <w:sz w:val="24"/>
          <w:szCs w:val="24"/>
        </w:rPr>
        <w:t>-</w:t>
      </w:r>
      <w:r w:rsidRPr="00B85301">
        <w:rPr>
          <w:rFonts w:ascii="Times New Roman" w:hAnsi="Times New Roman" w:cs="Times New Roman"/>
          <w:sz w:val="24"/>
          <w:szCs w:val="24"/>
        </w:rPr>
        <w:t>dalga doğrultucunun doğrultucu verimi ve dalgalılık katsayısı gibi karakteris</w:t>
      </w:r>
      <w:r>
        <w:rPr>
          <w:rFonts w:ascii="Times New Roman" w:hAnsi="Times New Roman" w:cs="Times New Roman"/>
          <w:sz w:val="24"/>
          <w:szCs w:val="24"/>
        </w:rPr>
        <w:t>-</w:t>
      </w:r>
      <w:r w:rsidRPr="00B85301">
        <w:rPr>
          <w:rFonts w:ascii="Times New Roman" w:hAnsi="Times New Roman" w:cs="Times New Roman"/>
          <w:sz w:val="24"/>
          <w:szCs w:val="24"/>
        </w:rPr>
        <w:t>tikleri, tek-fazlı yarım</w:t>
      </w:r>
      <w:r>
        <w:rPr>
          <w:rFonts w:ascii="Times New Roman" w:hAnsi="Times New Roman" w:cs="Times New Roman"/>
          <w:sz w:val="24"/>
          <w:szCs w:val="24"/>
        </w:rPr>
        <w:t>-</w:t>
      </w:r>
      <w:r w:rsidRPr="00B85301">
        <w:rPr>
          <w:rFonts w:ascii="Times New Roman" w:hAnsi="Times New Roman" w:cs="Times New Roman"/>
          <w:sz w:val="24"/>
          <w:szCs w:val="24"/>
        </w:rPr>
        <w:t>dalga doğrultucudan daha iyi</w:t>
      </w:r>
      <w:r>
        <w:rPr>
          <w:rFonts w:ascii="Times New Roman" w:hAnsi="Times New Roman" w:cs="Times New Roman"/>
          <w:sz w:val="24"/>
          <w:szCs w:val="24"/>
        </w:rPr>
        <w:t xml:space="preserve">dir. </w:t>
      </w:r>
      <w:r w:rsidRPr="00B85301">
        <w:rPr>
          <w:rFonts w:ascii="Times New Roman" w:hAnsi="Times New Roman" w:cs="Times New Roman"/>
          <w:sz w:val="24"/>
          <w:szCs w:val="24"/>
        </w:rPr>
        <w:t xml:space="preserve">Ayrıca </w:t>
      </w:r>
      <w:r>
        <w:rPr>
          <w:rFonts w:ascii="Times New Roman" w:hAnsi="Times New Roman" w:cs="Times New Roman"/>
          <w:sz w:val="24"/>
          <w:szCs w:val="24"/>
        </w:rPr>
        <w:t>Ş</w:t>
      </w:r>
      <w:r w:rsidRPr="00B85301">
        <w:rPr>
          <w:rFonts w:ascii="Times New Roman" w:hAnsi="Times New Roman" w:cs="Times New Roman"/>
          <w:sz w:val="24"/>
          <w:szCs w:val="24"/>
        </w:rPr>
        <w:t>ekil 1(b)’den görülebileceği gibi, tek-fazlı tam</w:t>
      </w:r>
      <w:r>
        <w:rPr>
          <w:rFonts w:ascii="Times New Roman" w:hAnsi="Times New Roman" w:cs="Times New Roman"/>
          <w:sz w:val="24"/>
          <w:szCs w:val="24"/>
        </w:rPr>
        <w:t>-</w:t>
      </w:r>
      <w:r w:rsidRPr="00B85301">
        <w:rPr>
          <w:rFonts w:ascii="Times New Roman" w:hAnsi="Times New Roman" w:cs="Times New Roman"/>
          <w:sz w:val="24"/>
          <w:szCs w:val="24"/>
        </w:rPr>
        <w:t>dalga doğrultucunun diğer bir avantajı, çıkış geriliminin dalgalanma f</w:t>
      </w:r>
      <w:r>
        <w:rPr>
          <w:rFonts w:ascii="Times New Roman" w:hAnsi="Times New Roman" w:cs="Times New Roman"/>
          <w:sz w:val="24"/>
          <w:szCs w:val="24"/>
        </w:rPr>
        <w:t>r</w:t>
      </w:r>
      <w:r w:rsidRPr="00B85301">
        <w:rPr>
          <w:rFonts w:ascii="Times New Roman" w:hAnsi="Times New Roman" w:cs="Times New Roman"/>
          <w:sz w:val="24"/>
          <w:szCs w:val="24"/>
        </w:rPr>
        <w:t>ekansının, kaynak frekansının iki katı olmasıdır. Böylece filtrelemeden sonra daha küçük bir dalgalanma bileşeni elde edilebilir.</w:t>
      </w:r>
    </w:p>
    <w:p w14:paraId="7591BB16" w14:textId="77777777" w:rsidR="0044145C" w:rsidRDefault="0044145C" w:rsidP="0044145C">
      <w:pPr>
        <w:spacing w:after="0" w:line="360" w:lineRule="auto"/>
        <w:rPr>
          <w:rFonts w:ascii="Times New Roman" w:hAnsi="Times New Roman" w:cs="Times New Roman"/>
          <w:sz w:val="24"/>
          <w:szCs w:val="24"/>
        </w:rPr>
      </w:pPr>
      <w:r w:rsidRPr="00B85301">
        <w:rPr>
          <w:rFonts w:ascii="Times New Roman" w:hAnsi="Times New Roman" w:cs="Times New Roman"/>
          <w:sz w:val="24"/>
          <w:szCs w:val="24"/>
        </w:rPr>
        <w:t>Tek-fazlı tam</w:t>
      </w:r>
      <w:r>
        <w:rPr>
          <w:rFonts w:ascii="Times New Roman" w:hAnsi="Times New Roman" w:cs="Times New Roman"/>
          <w:sz w:val="24"/>
          <w:szCs w:val="24"/>
        </w:rPr>
        <w:t>-</w:t>
      </w:r>
      <w:r w:rsidRPr="00B85301">
        <w:rPr>
          <w:rFonts w:ascii="Times New Roman" w:hAnsi="Times New Roman" w:cs="Times New Roman"/>
          <w:sz w:val="24"/>
          <w:szCs w:val="24"/>
        </w:rPr>
        <w:t xml:space="preserve">dalga köprü doğrultucunun tek dezavantajı </w:t>
      </w:r>
      <w:r>
        <w:rPr>
          <w:rFonts w:ascii="Times New Roman" w:hAnsi="Times New Roman" w:cs="Times New Roman"/>
          <w:sz w:val="24"/>
          <w:szCs w:val="24"/>
        </w:rPr>
        <w:t>dört adet</w:t>
      </w:r>
      <w:r w:rsidRPr="00B85301">
        <w:rPr>
          <w:rFonts w:ascii="Times New Roman" w:hAnsi="Times New Roman" w:cs="Times New Roman"/>
          <w:sz w:val="24"/>
          <w:szCs w:val="24"/>
        </w:rPr>
        <w:t xml:space="preserve"> diyot gerektirmesidir. Bununla birlikte, giriş geriliminin her bir yarım alternansında iki diyot iletimde diğer iki diyot tıkamada olmaktadır. Bu yüzden, her bir diyot için gerekli Ters Tepe Gerilimi (PIV) değeri, giriş tepe geriliminin sadece yarısıdır.</w:t>
      </w:r>
    </w:p>
    <w:p w14:paraId="72C32F81" w14:textId="77777777" w:rsidR="0044145C" w:rsidRPr="00FB3A4E" w:rsidRDefault="0044145C" w:rsidP="0044145C">
      <w:pPr>
        <w:spacing w:after="0" w:line="360" w:lineRule="auto"/>
        <w:rPr>
          <w:rFonts w:ascii="Times New Roman" w:hAnsi="Times New Roman" w:cs="Times New Roman"/>
          <w:b/>
          <w:sz w:val="24"/>
          <w:szCs w:val="24"/>
        </w:rPr>
      </w:pPr>
      <w:r>
        <w:rPr>
          <w:rFonts w:ascii="Times New Roman" w:hAnsi="Times New Roman" w:cs="Times New Roman"/>
          <w:b/>
          <w:sz w:val="24"/>
          <w:szCs w:val="24"/>
        </w:rPr>
        <w:lastRenderedPageBreak/>
        <w:t>3</w:t>
      </w:r>
      <w:r w:rsidRPr="00FB3A4E">
        <w:rPr>
          <w:rFonts w:ascii="Times New Roman" w:hAnsi="Times New Roman" w:cs="Times New Roman"/>
          <w:b/>
          <w:sz w:val="24"/>
          <w:szCs w:val="24"/>
        </w:rPr>
        <w:t xml:space="preserve">. Tek-Fazlı </w:t>
      </w:r>
      <w:r>
        <w:rPr>
          <w:rFonts w:ascii="Times New Roman" w:hAnsi="Times New Roman" w:cs="Times New Roman"/>
          <w:b/>
          <w:sz w:val="24"/>
          <w:szCs w:val="24"/>
        </w:rPr>
        <w:t>Tam-</w:t>
      </w:r>
      <w:r w:rsidRPr="00FB3A4E">
        <w:rPr>
          <w:rFonts w:ascii="Times New Roman" w:hAnsi="Times New Roman" w:cs="Times New Roman"/>
          <w:b/>
          <w:sz w:val="24"/>
          <w:szCs w:val="24"/>
        </w:rPr>
        <w:t>Dalga Kontrol</w:t>
      </w:r>
      <w:r>
        <w:rPr>
          <w:rFonts w:ascii="Times New Roman" w:hAnsi="Times New Roman" w:cs="Times New Roman"/>
          <w:b/>
          <w:sz w:val="24"/>
          <w:szCs w:val="24"/>
        </w:rPr>
        <w:t>lü</w:t>
      </w:r>
      <w:r w:rsidRPr="00FB3A4E">
        <w:rPr>
          <w:rFonts w:ascii="Times New Roman" w:hAnsi="Times New Roman" w:cs="Times New Roman"/>
          <w:b/>
          <w:sz w:val="24"/>
          <w:szCs w:val="24"/>
        </w:rPr>
        <w:t xml:space="preserve"> Doğrultucu</w:t>
      </w:r>
    </w:p>
    <w:p w14:paraId="45025316" w14:textId="77777777" w:rsidR="0044145C" w:rsidRPr="00FB3A4E" w:rsidRDefault="0044145C" w:rsidP="0044145C">
      <w:pPr>
        <w:spacing w:after="0" w:line="360" w:lineRule="auto"/>
        <w:rPr>
          <w:rFonts w:ascii="Times New Roman" w:hAnsi="Times New Roman" w:cs="Times New Roman"/>
          <w:b/>
          <w:sz w:val="24"/>
          <w:szCs w:val="24"/>
        </w:rPr>
      </w:pPr>
      <w:r>
        <w:rPr>
          <w:rFonts w:ascii="Times New Roman" w:hAnsi="Times New Roman" w:cs="Times New Roman"/>
          <w:b/>
          <w:sz w:val="24"/>
          <w:szCs w:val="24"/>
        </w:rPr>
        <w:t>3</w:t>
      </w:r>
      <w:r w:rsidRPr="00FB3A4E">
        <w:rPr>
          <w:rFonts w:ascii="Times New Roman" w:hAnsi="Times New Roman" w:cs="Times New Roman"/>
          <w:b/>
          <w:sz w:val="24"/>
          <w:szCs w:val="24"/>
        </w:rPr>
        <w:t>.1. Deneyin Amacı</w:t>
      </w:r>
    </w:p>
    <w:p w14:paraId="053A4A23" w14:textId="77777777" w:rsidR="0044145C" w:rsidRPr="00FB3A4E" w:rsidRDefault="0044145C" w:rsidP="0044145C">
      <w:pPr>
        <w:pStyle w:val="ListParagraph"/>
        <w:numPr>
          <w:ilvl w:val="0"/>
          <w:numId w:val="1"/>
        </w:numPr>
        <w:spacing w:after="0" w:line="360" w:lineRule="auto"/>
        <w:ind w:left="714" w:hanging="357"/>
        <w:rPr>
          <w:rFonts w:ascii="Times New Roman" w:hAnsi="Times New Roman" w:cs="Times New Roman"/>
          <w:b/>
          <w:sz w:val="24"/>
          <w:szCs w:val="24"/>
        </w:rPr>
      </w:pPr>
      <w:r w:rsidRPr="00FB3A4E">
        <w:rPr>
          <w:rFonts w:ascii="Times New Roman" w:hAnsi="Times New Roman" w:cs="Times New Roman"/>
          <w:sz w:val="24"/>
          <w:szCs w:val="24"/>
        </w:rPr>
        <w:t xml:space="preserve">Tek-fazlı </w:t>
      </w:r>
      <w:r>
        <w:rPr>
          <w:rFonts w:ascii="Times New Roman" w:hAnsi="Times New Roman" w:cs="Times New Roman"/>
          <w:sz w:val="24"/>
          <w:szCs w:val="24"/>
        </w:rPr>
        <w:t>tam-</w:t>
      </w:r>
      <w:r w:rsidRPr="00FB3A4E">
        <w:rPr>
          <w:rFonts w:ascii="Times New Roman" w:hAnsi="Times New Roman" w:cs="Times New Roman"/>
          <w:sz w:val="24"/>
          <w:szCs w:val="24"/>
        </w:rPr>
        <w:t>dalga kontrol</w:t>
      </w:r>
      <w:r>
        <w:rPr>
          <w:rFonts w:ascii="Times New Roman" w:hAnsi="Times New Roman" w:cs="Times New Roman"/>
          <w:sz w:val="24"/>
          <w:szCs w:val="24"/>
        </w:rPr>
        <w:t>lü</w:t>
      </w:r>
      <w:r w:rsidRPr="00FB3A4E">
        <w:rPr>
          <w:rFonts w:ascii="Times New Roman" w:hAnsi="Times New Roman" w:cs="Times New Roman"/>
          <w:sz w:val="24"/>
          <w:szCs w:val="24"/>
        </w:rPr>
        <w:t xml:space="preserve"> doğrultucunun </w:t>
      </w:r>
      <w:r>
        <w:rPr>
          <w:rFonts w:ascii="Times New Roman" w:hAnsi="Times New Roman" w:cs="Times New Roman"/>
          <w:sz w:val="24"/>
          <w:szCs w:val="24"/>
        </w:rPr>
        <w:t xml:space="preserve">çalışma prensibini </w:t>
      </w:r>
      <w:r w:rsidRPr="00FB3A4E">
        <w:rPr>
          <w:rFonts w:ascii="Times New Roman" w:hAnsi="Times New Roman" w:cs="Times New Roman"/>
          <w:sz w:val="24"/>
          <w:szCs w:val="24"/>
        </w:rPr>
        <w:t>anlamak.</w:t>
      </w:r>
    </w:p>
    <w:p w14:paraId="283ADDB5" w14:textId="77777777" w:rsidR="0044145C" w:rsidRPr="00FB3A4E" w:rsidRDefault="0044145C" w:rsidP="0044145C">
      <w:pPr>
        <w:pStyle w:val="ListParagraph"/>
        <w:numPr>
          <w:ilvl w:val="0"/>
          <w:numId w:val="1"/>
        </w:numPr>
        <w:spacing w:after="0" w:line="360" w:lineRule="auto"/>
        <w:ind w:left="714" w:hanging="357"/>
        <w:rPr>
          <w:rFonts w:ascii="Times New Roman" w:hAnsi="Times New Roman" w:cs="Times New Roman"/>
          <w:b/>
          <w:sz w:val="24"/>
          <w:szCs w:val="24"/>
        </w:rPr>
      </w:pPr>
      <w:r w:rsidRPr="00FB3A4E">
        <w:rPr>
          <w:rFonts w:ascii="Times New Roman" w:hAnsi="Times New Roman" w:cs="Times New Roman"/>
          <w:sz w:val="24"/>
          <w:szCs w:val="24"/>
        </w:rPr>
        <w:t>Tek-fazlı</w:t>
      </w:r>
      <w:r>
        <w:rPr>
          <w:rFonts w:ascii="Times New Roman" w:hAnsi="Times New Roman" w:cs="Times New Roman"/>
          <w:sz w:val="24"/>
          <w:szCs w:val="24"/>
        </w:rPr>
        <w:t xml:space="preserve"> tam-</w:t>
      </w:r>
      <w:r w:rsidRPr="00FB3A4E">
        <w:rPr>
          <w:rFonts w:ascii="Times New Roman" w:hAnsi="Times New Roman" w:cs="Times New Roman"/>
          <w:sz w:val="24"/>
          <w:szCs w:val="24"/>
        </w:rPr>
        <w:t>dalga kontrol</w:t>
      </w:r>
      <w:r>
        <w:rPr>
          <w:rFonts w:ascii="Times New Roman" w:hAnsi="Times New Roman" w:cs="Times New Roman"/>
          <w:sz w:val="24"/>
          <w:szCs w:val="24"/>
        </w:rPr>
        <w:t>lü</w:t>
      </w:r>
      <w:r w:rsidRPr="00FB3A4E">
        <w:rPr>
          <w:rFonts w:ascii="Times New Roman" w:hAnsi="Times New Roman" w:cs="Times New Roman"/>
          <w:sz w:val="24"/>
          <w:szCs w:val="24"/>
        </w:rPr>
        <w:t xml:space="preserve"> doğrultucunun akım ve gerilimini ölçmek.</w:t>
      </w:r>
    </w:p>
    <w:p w14:paraId="75583D0C" w14:textId="77777777" w:rsidR="0044145C" w:rsidRPr="00FB3A4E" w:rsidRDefault="0044145C" w:rsidP="0044145C">
      <w:pPr>
        <w:pStyle w:val="ListParagraph"/>
        <w:numPr>
          <w:ilvl w:val="0"/>
          <w:numId w:val="1"/>
        </w:numPr>
        <w:spacing w:after="0" w:line="360" w:lineRule="auto"/>
        <w:ind w:left="714" w:hanging="357"/>
        <w:jc w:val="both"/>
        <w:rPr>
          <w:rFonts w:ascii="Times New Roman" w:hAnsi="Times New Roman" w:cs="Times New Roman"/>
          <w:b/>
          <w:sz w:val="24"/>
          <w:szCs w:val="24"/>
        </w:rPr>
      </w:pPr>
      <w:r>
        <w:rPr>
          <w:rFonts w:ascii="Times New Roman" w:hAnsi="Times New Roman" w:cs="Times New Roman"/>
          <w:sz w:val="24"/>
          <w:szCs w:val="24"/>
        </w:rPr>
        <w:t>Tristör ateşleme açısının, t</w:t>
      </w:r>
      <w:r w:rsidRPr="00FB3A4E">
        <w:rPr>
          <w:rFonts w:ascii="Times New Roman" w:hAnsi="Times New Roman" w:cs="Times New Roman"/>
          <w:sz w:val="24"/>
          <w:szCs w:val="24"/>
        </w:rPr>
        <w:t xml:space="preserve">ek-fazlı </w:t>
      </w:r>
      <w:r>
        <w:rPr>
          <w:rFonts w:ascii="Times New Roman" w:hAnsi="Times New Roman" w:cs="Times New Roman"/>
          <w:sz w:val="24"/>
          <w:szCs w:val="24"/>
        </w:rPr>
        <w:t>tam-</w:t>
      </w:r>
      <w:r w:rsidRPr="00FB3A4E">
        <w:rPr>
          <w:rFonts w:ascii="Times New Roman" w:hAnsi="Times New Roman" w:cs="Times New Roman"/>
          <w:sz w:val="24"/>
          <w:szCs w:val="24"/>
        </w:rPr>
        <w:t>dalga kontrol</w:t>
      </w:r>
      <w:r>
        <w:rPr>
          <w:rFonts w:ascii="Times New Roman" w:hAnsi="Times New Roman" w:cs="Times New Roman"/>
          <w:sz w:val="24"/>
          <w:szCs w:val="24"/>
        </w:rPr>
        <w:t>lü</w:t>
      </w:r>
      <w:r w:rsidRPr="00FB3A4E">
        <w:rPr>
          <w:rFonts w:ascii="Times New Roman" w:hAnsi="Times New Roman" w:cs="Times New Roman"/>
          <w:sz w:val="24"/>
          <w:szCs w:val="24"/>
        </w:rPr>
        <w:t xml:space="preserve"> doğrultucunun</w:t>
      </w:r>
      <w:r>
        <w:rPr>
          <w:rFonts w:ascii="Times New Roman" w:hAnsi="Times New Roman" w:cs="Times New Roman"/>
          <w:sz w:val="24"/>
          <w:szCs w:val="24"/>
        </w:rPr>
        <w:t xml:space="preserve"> çıkış gerilimine etkisini incelemek.</w:t>
      </w:r>
    </w:p>
    <w:p w14:paraId="552ADC76" w14:textId="77777777" w:rsidR="0044145C" w:rsidRPr="00FB3A4E" w:rsidRDefault="0044145C" w:rsidP="0044145C">
      <w:pPr>
        <w:pStyle w:val="ListParagraph"/>
        <w:numPr>
          <w:ilvl w:val="0"/>
          <w:numId w:val="1"/>
        </w:numPr>
        <w:spacing w:after="120" w:line="360" w:lineRule="auto"/>
        <w:ind w:left="714" w:hanging="357"/>
        <w:rPr>
          <w:rFonts w:ascii="Times New Roman" w:hAnsi="Times New Roman" w:cs="Times New Roman"/>
          <w:b/>
          <w:sz w:val="24"/>
          <w:szCs w:val="24"/>
        </w:rPr>
      </w:pPr>
      <w:r w:rsidRPr="00FB3A4E">
        <w:rPr>
          <w:rFonts w:ascii="Times New Roman" w:hAnsi="Times New Roman" w:cs="Times New Roman"/>
          <w:sz w:val="24"/>
          <w:szCs w:val="24"/>
        </w:rPr>
        <w:t xml:space="preserve">Tek-fazlı </w:t>
      </w:r>
      <w:r>
        <w:rPr>
          <w:rFonts w:ascii="Times New Roman" w:hAnsi="Times New Roman" w:cs="Times New Roman"/>
          <w:sz w:val="24"/>
          <w:szCs w:val="24"/>
        </w:rPr>
        <w:t>tam-</w:t>
      </w:r>
      <w:r w:rsidRPr="00FB3A4E">
        <w:rPr>
          <w:rFonts w:ascii="Times New Roman" w:hAnsi="Times New Roman" w:cs="Times New Roman"/>
          <w:sz w:val="24"/>
          <w:szCs w:val="24"/>
        </w:rPr>
        <w:t>dalga kontrol</w:t>
      </w:r>
      <w:r>
        <w:rPr>
          <w:rFonts w:ascii="Times New Roman" w:hAnsi="Times New Roman" w:cs="Times New Roman"/>
          <w:sz w:val="24"/>
          <w:szCs w:val="24"/>
        </w:rPr>
        <w:t>lü</w:t>
      </w:r>
      <w:r w:rsidRPr="00FB3A4E">
        <w:rPr>
          <w:rFonts w:ascii="Times New Roman" w:hAnsi="Times New Roman" w:cs="Times New Roman"/>
          <w:sz w:val="24"/>
          <w:szCs w:val="24"/>
        </w:rPr>
        <w:t xml:space="preserve"> doğrultucunun karakteristiklerini doğrulamak.</w:t>
      </w:r>
    </w:p>
    <w:p w14:paraId="6858724E" w14:textId="77777777" w:rsidR="0044145C" w:rsidRDefault="0044145C" w:rsidP="0044145C">
      <w:pPr>
        <w:spacing w:before="60" w:after="60" w:line="360" w:lineRule="auto"/>
        <w:jc w:val="both"/>
        <w:rPr>
          <w:rFonts w:ascii="Times New Roman" w:hAnsi="Times New Roman" w:cs="Times New Roman"/>
          <w:sz w:val="24"/>
          <w:szCs w:val="24"/>
        </w:rPr>
      </w:pPr>
      <w:r>
        <w:rPr>
          <w:rFonts w:ascii="Times New Roman" w:hAnsi="Times New Roman" w:cs="Times New Roman"/>
          <w:b/>
          <w:sz w:val="24"/>
          <w:szCs w:val="24"/>
        </w:rPr>
        <w:t>3</w:t>
      </w:r>
      <w:r w:rsidRPr="00FB3A4E">
        <w:rPr>
          <w:rFonts w:ascii="Times New Roman" w:hAnsi="Times New Roman" w:cs="Times New Roman"/>
          <w:b/>
          <w:sz w:val="24"/>
          <w:szCs w:val="24"/>
        </w:rPr>
        <w:t>.2. Genel Bilgiler</w:t>
      </w:r>
    </w:p>
    <w:p w14:paraId="24261991" w14:textId="77777777" w:rsidR="0044145C" w:rsidRDefault="0044145C" w:rsidP="0044145C">
      <w:pPr>
        <w:spacing w:after="120" w:line="360" w:lineRule="auto"/>
        <w:jc w:val="both"/>
        <w:rPr>
          <w:rFonts w:ascii="Times New Roman" w:hAnsi="Times New Roman" w:cs="Times New Roman"/>
          <w:sz w:val="24"/>
          <w:szCs w:val="24"/>
        </w:rPr>
      </w:pPr>
      <w:r w:rsidRPr="008E7B39">
        <w:rPr>
          <w:rFonts w:ascii="Times New Roman" w:hAnsi="Times New Roman" w:cs="Times New Roman"/>
          <w:sz w:val="24"/>
          <w:szCs w:val="24"/>
        </w:rPr>
        <w:t>Tek-fazlı tam</w:t>
      </w:r>
      <w:r>
        <w:rPr>
          <w:rFonts w:ascii="Times New Roman" w:hAnsi="Times New Roman" w:cs="Times New Roman"/>
          <w:sz w:val="24"/>
          <w:szCs w:val="24"/>
        </w:rPr>
        <w:t>-</w:t>
      </w:r>
      <w:r w:rsidRPr="008E7B39">
        <w:rPr>
          <w:rFonts w:ascii="Times New Roman" w:hAnsi="Times New Roman" w:cs="Times New Roman"/>
          <w:sz w:val="24"/>
          <w:szCs w:val="24"/>
        </w:rPr>
        <w:t>dalga kontrollü doğrultucu devresini oluşturmak, tek-fazlı tam</w:t>
      </w:r>
      <w:r>
        <w:rPr>
          <w:rFonts w:ascii="Times New Roman" w:hAnsi="Times New Roman" w:cs="Times New Roman"/>
          <w:sz w:val="24"/>
          <w:szCs w:val="24"/>
        </w:rPr>
        <w:t>-</w:t>
      </w:r>
      <w:r w:rsidRPr="008E7B39">
        <w:rPr>
          <w:rFonts w:ascii="Times New Roman" w:hAnsi="Times New Roman" w:cs="Times New Roman"/>
          <w:sz w:val="24"/>
          <w:szCs w:val="24"/>
        </w:rPr>
        <w:t>dalga diyot doğrultucunun</w:t>
      </w:r>
      <w:r>
        <w:rPr>
          <w:rFonts w:ascii="Times New Roman" w:hAnsi="Times New Roman" w:cs="Times New Roman"/>
          <w:sz w:val="24"/>
          <w:szCs w:val="24"/>
        </w:rPr>
        <w:t xml:space="preserve"> </w:t>
      </w:r>
      <w:r w:rsidRPr="008E7B39">
        <w:rPr>
          <w:rFonts w:ascii="Times New Roman" w:hAnsi="Times New Roman" w:cs="Times New Roman"/>
          <w:sz w:val="24"/>
          <w:szCs w:val="24"/>
        </w:rPr>
        <w:t xml:space="preserve">ki ile benzerdir. Çıkış gerilimin ortalama değerini kontrol edebilmek için, diyot yerine tristör (SCR) kullanılmıştır. Tristörün </w:t>
      </w:r>
      <m:oMath>
        <m:r>
          <w:rPr>
            <w:rFonts w:ascii="Cambria Math" w:hAnsi="Cambria Math" w:cs="Times New Roman"/>
            <w:sz w:val="24"/>
            <w:szCs w:val="24"/>
          </w:rPr>
          <m:t>α</m:t>
        </m:r>
      </m:oMath>
      <w:r w:rsidRPr="008E7B39">
        <w:rPr>
          <w:rFonts w:ascii="Times New Roman" w:hAnsi="Times New Roman" w:cs="Times New Roman"/>
          <w:sz w:val="24"/>
          <w:szCs w:val="24"/>
        </w:rPr>
        <w:t xml:space="preserve"> ateşleme açısı değiştirilerek, tek-fazlı tam</w:t>
      </w:r>
      <w:r>
        <w:rPr>
          <w:rFonts w:ascii="Times New Roman" w:hAnsi="Times New Roman" w:cs="Times New Roman"/>
          <w:sz w:val="24"/>
          <w:szCs w:val="24"/>
        </w:rPr>
        <w:t>-</w:t>
      </w:r>
      <w:r w:rsidRPr="008E7B39">
        <w:rPr>
          <w:rFonts w:ascii="Times New Roman" w:hAnsi="Times New Roman" w:cs="Times New Roman"/>
          <w:sz w:val="24"/>
          <w:szCs w:val="24"/>
        </w:rPr>
        <w:t>dalga kontrollü doğrultucunun ortalama çıkış gerilimi değiştirilebilir.</w:t>
      </w:r>
    </w:p>
    <w:p w14:paraId="64AF937C" w14:textId="77777777" w:rsidR="0044145C" w:rsidRDefault="0044145C" w:rsidP="0044145C">
      <w:pPr>
        <w:spacing w:after="120" w:line="360" w:lineRule="auto"/>
        <w:jc w:val="both"/>
        <w:rPr>
          <w:rFonts w:ascii="Times New Roman" w:hAnsi="Times New Roman" w:cs="Times New Roman"/>
          <w:sz w:val="24"/>
          <w:szCs w:val="24"/>
        </w:rPr>
      </w:pPr>
      <w:r w:rsidRPr="008E7B39">
        <w:rPr>
          <w:rFonts w:ascii="Times New Roman" w:hAnsi="Times New Roman" w:cs="Times New Roman"/>
          <w:sz w:val="24"/>
          <w:szCs w:val="24"/>
        </w:rPr>
        <w:t xml:space="preserve">Şekil </w:t>
      </w:r>
      <w:r>
        <w:rPr>
          <w:rFonts w:ascii="Times New Roman" w:hAnsi="Times New Roman" w:cs="Times New Roman"/>
          <w:sz w:val="24"/>
          <w:szCs w:val="24"/>
        </w:rPr>
        <w:t>2’de</w:t>
      </w:r>
      <w:r w:rsidRPr="008E7B39">
        <w:rPr>
          <w:rFonts w:ascii="Times New Roman" w:hAnsi="Times New Roman" w:cs="Times New Roman"/>
          <w:sz w:val="24"/>
          <w:szCs w:val="24"/>
        </w:rPr>
        <w:t xml:space="preserve">, </w:t>
      </w:r>
      <w:r>
        <w:rPr>
          <w:rFonts w:ascii="Times New Roman" w:hAnsi="Times New Roman" w:cs="Times New Roman"/>
          <w:sz w:val="24"/>
          <w:szCs w:val="24"/>
        </w:rPr>
        <w:t>omik</w:t>
      </w:r>
      <w:r w:rsidRPr="008E7B39">
        <w:rPr>
          <w:rFonts w:ascii="Times New Roman" w:hAnsi="Times New Roman" w:cs="Times New Roman"/>
          <w:sz w:val="24"/>
          <w:szCs w:val="24"/>
        </w:rPr>
        <w:t xml:space="preserve"> yüke sahip tek-fazlı tam</w:t>
      </w:r>
      <w:r>
        <w:rPr>
          <w:rFonts w:ascii="Times New Roman" w:hAnsi="Times New Roman" w:cs="Times New Roman"/>
          <w:sz w:val="24"/>
          <w:szCs w:val="24"/>
        </w:rPr>
        <w:t>-</w:t>
      </w:r>
      <w:r w:rsidRPr="008E7B39">
        <w:rPr>
          <w:rFonts w:ascii="Times New Roman" w:hAnsi="Times New Roman" w:cs="Times New Roman"/>
          <w:sz w:val="24"/>
          <w:szCs w:val="24"/>
        </w:rPr>
        <w:t>dalga kontrollü doğrultucunun devresi ve dalga şekilleri gö</w:t>
      </w:r>
      <w:r>
        <w:rPr>
          <w:rFonts w:ascii="Times New Roman" w:hAnsi="Times New Roman" w:cs="Times New Roman"/>
          <w:sz w:val="24"/>
          <w:szCs w:val="24"/>
        </w:rPr>
        <w:t>rül</w:t>
      </w:r>
      <w:r w:rsidRPr="008E7B39">
        <w:rPr>
          <w:rFonts w:ascii="Times New Roman" w:hAnsi="Times New Roman" w:cs="Times New Roman"/>
          <w:sz w:val="24"/>
          <w:szCs w:val="24"/>
        </w:rPr>
        <w:t xml:space="preserve">mektedir.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sidRPr="008E7B39">
        <w:rPr>
          <w:rFonts w:ascii="Times New Roman" w:hAnsi="Times New Roman" w:cs="Times New Roman"/>
          <w:sz w:val="24"/>
          <w:szCs w:val="24"/>
        </w:rPr>
        <w:t>’nin pozitif alternansında,</w:t>
      </w:r>
      <w:r>
        <w:rPr>
          <w:rFonts w:ascii="Times New Roman" w:hAnsi="Times New Roman" w:cs="Times New Roman"/>
          <w:sz w:val="24"/>
          <w:szCs w:val="24"/>
        </w:rPr>
        <w:t xml:space="preserve"> </w:t>
      </w:r>
      <m:oMath>
        <m:r>
          <w:rPr>
            <w:rFonts w:ascii="Cambria Math" w:hAnsi="Cambria Math" w:cs="Times New Roman"/>
            <w:sz w:val="24"/>
            <w:szCs w:val="24"/>
          </w:rPr>
          <m:t>ωt</m:t>
        </m:r>
        <m:r>
          <w:rPr>
            <w:rFonts w:ascii="Cambria Math" w:eastAsiaTheme="minorEastAsia" w:hAnsi="Cambria Math" w:cs="Times New Roman"/>
            <w:sz w:val="24"/>
            <w:szCs w:val="24"/>
          </w:rPr>
          <m:t>=α</m:t>
        </m:r>
      </m:oMath>
      <w:r w:rsidRPr="008E7B39">
        <w:rPr>
          <w:rFonts w:ascii="Times New Roman" w:hAnsi="Times New Roman" w:cs="Times New Roman"/>
          <w:sz w:val="24"/>
          <w:szCs w:val="24"/>
        </w:rPr>
        <w:t>’da,</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1</m:t>
            </m:r>
          </m:sub>
        </m:sSub>
      </m:oMath>
      <w:r w:rsidRPr="008E7B39">
        <w:rPr>
          <w:rFonts w:ascii="Times New Roman" w:hAnsi="Times New Roman" w:cs="Times New Roman"/>
          <w:sz w:val="24"/>
          <w:szCs w:val="24"/>
        </w:rPr>
        <w:t xml:space="preserve"> </w:t>
      </w:r>
      <w:r>
        <w:rPr>
          <w:rFonts w:ascii="Times New Roman" w:hAnsi="Times New Roman" w:cs="Times New Roman"/>
          <w:sz w:val="24"/>
          <w:szCs w:val="24"/>
        </w:rPr>
        <w:t xml:space="preserve">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2</m:t>
            </m:r>
          </m:sub>
        </m:sSub>
      </m:oMath>
      <w:r>
        <w:rPr>
          <w:rFonts w:ascii="Times New Roman" w:eastAsiaTheme="minorEastAsia" w:hAnsi="Times New Roman" w:cs="Times New Roman"/>
          <w:sz w:val="24"/>
          <w:szCs w:val="24"/>
        </w:rPr>
        <w:t xml:space="preserve"> </w:t>
      </w:r>
      <w:r w:rsidRPr="008E7B39">
        <w:rPr>
          <w:rFonts w:ascii="Times New Roman" w:hAnsi="Times New Roman" w:cs="Times New Roman"/>
          <w:sz w:val="24"/>
          <w:szCs w:val="24"/>
        </w:rPr>
        <w:t>tetiklenerek iletime geçer ve</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Pr>
          <w:rFonts w:ascii="Times New Roman" w:hAnsi="Times New Roman" w:cs="Times New Roman"/>
          <w:sz w:val="24"/>
          <w:szCs w:val="24"/>
        </w:rPr>
        <w:t xml:space="preserve">, </w:t>
      </w:r>
      <m:oMath>
        <m:r>
          <w:rPr>
            <w:rFonts w:ascii="Cambria Math" w:hAnsi="Cambria Math" w:cs="Times New Roman"/>
            <w:sz w:val="24"/>
            <w:szCs w:val="24"/>
          </w:rPr>
          <m:t>α≤ωt</m:t>
        </m:r>
        <m:r>
          <w:rPr>
            <w:rFonts w:ascii="Cambria Math" w:eastAsiaTheme="minorEastAsia" w:hAnsi="Cambria Math" w:cs="Times New Roman"/>
            <w:sz w:val="24"/>
            <w:szCs w:val="24"/>
          </w:rPr>
          <m:t>≤π</m:t>
        </m:r>
      </m:oMath>
      <w:r w:rsidRPr="008E7B39">
        <w:rPr>
          <w:rFonts w:ascii="Times New Roman" w:hAnsi="Times New Roman" w:cs="Times New Roman"/>
          <w:sz w:val="24"/>
          <w:szCs w:val="24"/>
        </w:rPr>
        <w:t xml:space="preserve"> aralığında</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1</m:t>
            </m:r>
          </m:sub>
        </m:sSub>
      </m:oMath>
      <w:r w:rsidRPr="008E7B39">
        <w:rPr>
          <w:rFonts w:ascii="Times New Roman" w:hAnsi="Times New Roman" w:cs="Times New Roman"/>
          <w:sz w:val="24"/>
          <w:szCs w:val="24"/>
        </w:rPr>
        <w:t xml:space="preserve"> </w:t>
      </w:r>
      <w:r>
        <w:rPr>
          <w:rFonts w:ascii="Times New Roman" w:hAnsi="Times New Roman" w:cs="Times New Roman"/>
          <w:sz w:val="24"/>
          <w:szCs w:val="24"/>
        </w:rPr>
        <w:t xml:space="preserve">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2</m:t>
            </m:r>
          </m:sub>
        </m:sSub>
      </m:oMath>
      <w:r>
        <w:rPr>
          <w:rFonts w:ascii="Times New Roman" w:eastAsiaTheme="minorEastAsia" w:hAnsi="Times New Roman" w:cs="Times New Roman"/>
          <w:sz w:val="24"/>
          <w:szCs w:val="24"/>
        </w:rPr>
        <w:t xml:space="preserve"> </w:t>
      </w:r>
      <w:r w:rsidRPr="008E7B39">
        <w:rPr>
          <w:rFonts w:ascii="Times New Roman" w:hAnsi="Times New Roman" w:cs="Times New Roman"/>
          <w:sz w:val="24"/>
          <w:szCs w:val="24"/>
        </w:rPr>
        <w:t>üzerinden yüke bağlanır.</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sidRPr="008E7B39">
        <w:rPr>
          <w:rFonts w:ascii="Times New Roman" w:hAnsi="Times New Roman" w:cs="Times New Roman"/>
          <w:sz w:val="24"/>
          <w:szCs w:val="24"/>
        </w:rPr>
        <w:t>’nin negatif alternansında,</w:t>
      </w:r>
      <w:r>
        <w:rPr>
          <w:rFonts w:ascii="Times New Roman" w:hAnsi="Times New Roman" w:cs="Times New Roman"/>
          <w:sz w:val="24"/>
          <w:szCs w:val="24"/>
        </w:rPr>
        <w:t xml:space="preserve"> </w:t>
      </w:r>
      <m:oMath>
        <m:r>
          <w:rPr>
            <w:rFonts w:ascii="Cambria Math" w:hAnsi="Cambria Math" w:cs="Times New Roman"/>
            <w:sz w:val="24"/>
            <w:szCs w:val="24"/>
          </w:rPr>
          <m:t>ωt</m:t>
        </m:r>
        <m:r>
          <w:rPr>
            <w:rFonts w:ascii="Cambria Math" w:eastAsiaTheme="minorEastAsia" w:hAnsi="Cambria Math" w:cs="Times New Roman"/>
            <w:sz w:val="24"/>
            <w:szCs w:val="24"/>
          </w:rPr>
          <m:t>=π+α</m:t>
        </m:r>
      </m:oMath>
      <w:r w:rsidRPr="008E7B39">
        <w:rPr>
          <w:rFonts w:ascii="Times New Roman" w:hAnsi="Times New Roman" w:cs="Times New Roman"/>
          <w:sz w:val="24"/>
          <w:szCs w:val="24"/>
        </w:rPr>
        <w:t>’da,</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3</m:t>
            </m:r>
          </m:sub>
        </m:sSub>
      </m:oMath>
      <w:r w:rsidRPr="008E7B39">
        <w:rPr>
          <w:rFonts w:ascii="Times New Roman" w:hAnsi="Times New Roman" w:cs="Times New Roman"/>
          <w:sz w:val="24"/>
          <w:szCs w:val="24"/>
        </w:rPr>
        <w:t xml:space="preserve"> </w:t>
      </w:r>
      <w:r>
        <w:rPr>
          <w:rFonts w:ascii="Times New Roman" w:hAnsi="Times New Roman" w:cs="Times New Roman"/>
          <w:sz w:val="24"/>
          <w:szCs w:val="24"/>
        </w:rPr>
        <w:t xml:space="preserve">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4</m:t>
            </m:r>
          </m:sub>
        </m:sSub>
      </m:oMath>
      <w:r>
        <w:rPr>
          <w:rFonts w:ascii="Times New Roman" w:eastAsiaTheme="minorEastAsia" w:hAnsi="Times New Roman" w:cs="Times New Roman"/>
          <w:sz w:val="24"/>
          <w:szCs w:val="24"/>
        </w:rPr>
        <w:t xml:space="preserve"> </w:t>
      </w:r>
      <w:r w:rsidRPr="008E7B39">
        <w:rPr>
          <w:rFonts w:ascii="Times New Roman" w:hAnsi="Times New Roman" w:cs="Times New Roman"/>
          <w:sz w:val="24"/>
          <w:szCs w:val="24"/>
        </w:rPr>
        <w:t>tetiklenerek iletime geçer ve</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π+</m:t>
        </m:r>
        <m:r>
          <w:rPr>
            <w:rFonts w:ascii="Cambria Math" w:hAnsi="Cambria Math" w:cs="Times New Roman"/>
            <w:sz w:val="24"/>
            <w:szCs w:val="24"/>
          </w:rPr>
          <m:t>α≤ωt</m:t>
        </m:r>
        <m:r>
          <w:rPr>
            <w:rFonts w:ascii="Cambria Math" w:eastAsiaTheme="minorEastAsia" w:hAnsi="Cambria Math" w:cs="Times New Roman"/>
            <w:sz w:val="24"/>
            <w:szCs w:val="24"/>
          </w:rPr>
          <m:t>≤2π</m:t>
        </m:r>
      </m:oMath>
      <w:r>
        <w:rPr>
          <w:rFonts w:ascii="Times New Roman" w:eastAsiaTheme="minorEastAsia" w:hAnsi="Times New Roman" w:cs="Times New Roman"/>
          <w:sz w:val="24"/>
          <w:szCs w:val="24"/>
        </w:rPr>
        <w:t xml:space="preserve"> </w:t>
      </w:r>
      <w:r w:rsidRPr="008E7B39">
        <w:rPr>
          <w:rFonts w:ascii="Times New Roman" w:hAnsi="Times New Roman" w:cs="Times New Roman"/>
          <w:sz w:val="24"/>
          <w:szCs w:val="24"/>
        </w:rPr>
        <w:t>aralığında</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3</m:t>
            </m:r>
          </m:sub>
        </m:sSub>
      </m:oMath>
      <w:r w:rsidRPr="008E7B39">
        <w:rPr>
          <w:rFonts w:ascii="Times New Roman" w:hAnsi="Times New Roman" w:cs="Times New Roman"/>
          <w:sz w:val="24"/>
          <w:szCs w:val="24"/>
        </w:rPr>
        <w:t xml:space="preserve"> </w:t>
      </w:r>
      <w:r>
        <w:rPr>
          <w:rFonts w:ascii="Times New Roman" w:hAnsi="Times New Roman" w:cs="Times New Roman"/>
          <w:sz w:val="24"/>
          <w:szCs w:val="24"/>
        </w:rPr>
        <w:t xml:space="preserve">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4</m:t>
            </m:r>
          </m:sub>
        </m:sSub>
      </m:oMath>
      <w:r w:rsidRPr="008E7B39">
        <w:rPr>
          <w:rFonts w:ascii="Times New Roman" w:hAnsi="Times New Roman" w:cs="Times New Roman"/>
          <w:sz w:val="24"/>
          <w:szCs w:val="24"/>
        </w:rPr>
        <w:t xml:space="preserve"> üzerinden yüke bağlanır. Tetikleme açısı </w:t>
      </w:r>
      <m:oMath>
        <m:r>
          <w:rPr>
            <w:rFonts w:ascii="Cambria Math" w:hAnsi="Cambria Math" w:cs="Times New Roman"/>
            <w:sz w:val="24"/>
            <w:szCs w:val="24"/>
          </w:rPr>
          <m:t>α</m:t>
        </m:r>
      </m:oMath>
      <w:r>
        <w:rPr>
          <w:rFonts w:ascii="Times New Roman" w:eastAsiaTheme="minorEastAsia" w:hAnsi="Times New Roman" w:cs="Times New Roman"/>
          <w:sz w:val="24"/>
          <w:szCs w:val="24"/>
        </w:rPr>
        <w:t>’</w:t>
      </w:r>
      <w:r w:rsidRPr="008E7B39">
        <w:rPr>
          <w:rFonts w:ascii="Times New Roman" w:hAnsi="Times New Roman" w:cs="Times New Roman"/>
          <w:sz w:val="24"/>
          <w:szCs w:val="24"/>
        </w:rPr>
        <w:t>nın,</w:t>
      </w:r>
      <w:r>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0</m:t>
            </m:r>
          </m:e>
          <m:sup>
            <m:r>
              <w:rPr>
                <w:rFonts w:ascii="Cambria Math" w:hAnsi="Cambria Math" w:cs="Times New Roman"/>
                <w:sz w:val="24"/>
                <w:szCs w:val="24"/>
              </w:rPr>
              <m:t>o</m:t>
            </m:r>
          </m:sup>
        </m:sSup>
      </m:oMath>
      <w:r w:rsidRPr="008E7B39">
        <w:rPr>
          <w:rFonts w:ascii="Times New Roman" w:hAnsi="Times New Roman" w:cs="Times New Roman"/>
          <w:sz w:val="24"/>
          <w:szCs w:val="24"/>
        </w:rPr>
        <w:t xml:space="preserve"> ile</w:t>
      </w:r>
      <w:r>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180</m:t>
            </m:r>
          </m:e>
          <m:sup>
            <m:r>
              <w:rPr>
                <w:rFonts w:ascii="Cambria Math" w:hAnsi="Cambria Math" w:cs="Times New Roman"/>
                <w:sz w:val="24"/>
                <w:szCs w:val="24"/>
              </w:rPr>
              <m:t>o</m:t>
            </m:r>
          </m:sup>
        </m:sSup>
      </m:oMath>
      <w:r w:rsidRPr="008E7B39">
        <w:rPr>
          <w:rFonts w:ascii="Times New Roman" w:hAnsi="Times New Roman" w:cs="Times New Roman"/>
          <w:sz w:val="24"/>
          <w:szCs w:val="24"/>
        </w:rPr>
        <w:t xml:space="preserve"> arasında değişmesine karşılık gelen çıkış gerilimi dalga şekli </w:t>
      </w:r>
      <w:r>
        <w:rPr>
          <w:rFonts w:ascii="Times New Roman" w:hAnsi="Times New Roman" w:cs="Times New Roman"/>
          <w:sz w:val="24"/>
          <w:szCs w:val="24"/>
        </w:rPr>
        <w:t>Ş</w:t>
      </w:r>
      <w:r w:rsidRPr="008E7B39">
        <w:rPr>
          <w:rFonts w:ascii="Times New Roman" w:hAnsi="Times New Roman" w:cs="Times New Roman"/>
          <w:sz w:val="24"/>
          <w:szCs w:val="24"/>
        </w:rPr>
        <w:t xml:space="preserve">ekil </w:t>
      </w:r>
      <w:r>
        <w:rPr>
          <w:rFonts w:ascii="Times New Roman" w:hAnsi="Times New Roman" w:cs="Times New Roman"/>
          <w:sz w:val="24"/>
          <w:szCs w:val="24"/>
        </w:rPr>
        <w:t>2</w:t>
      </w:r>
      <w:r w:rsidRPr="008E7B39">
        <w:rPr>
          <w:rFonts w:ascii="Times New Roman" w:hAnsi="Times New Roman" w:cs="Times New Roman"/>
          <w:sz w:val="24"/>
          <w:szCs w:val="24"/>
        </w:rPr>
        <w:t>(b)’de gösterilmiştir. Çıkış akımı</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o</m:t>
            </m:r>
          </m:sub>
        </m:sSub>
      </m:oMath>
      <w:r w:rsidRPr="008E7B39">
        <w:rPr>
          <w:rFonts w:ascii="Times New Roman" w:hAnsi="Times New Roman" w:cs="Times New Roman"/>
          <w:sz w:val="24"/>
          <w:szCs w:val="24"/>
        </w:rPr>
        <w:t xml:space="preserve"> ve çıkış gerilimi</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o</m:t>
            </m:r>
          </m:sub>
        </m:sSub>
      </m:oMath>
      <w:r w:rsidRPr="008E7B39">
        <w:rPr>
          <w:rFonts w:ascii="Times New Roman" w:hAnsi="Times New Roman" w:cs="Times New Roman"/>
          <w:sz w:val="24"/>
          <w:szCs w:val="24"/>
        </w:rPr>
        <w:t xml:space="preserve"> aynı dalga şekline sahiptir, fakat genlikleri farklıdır.</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3</m:t>
            </m:r>
          </m:sub>
        </m:sSub>
      </m:oMath>
      <w:r w:rsidRPr="008E7B39">
        <w:rPr>
          <w:rFonts w:ascii="Times New Roman" w:hAnsi="Times New Roman" w:cs="Times New Roman"/>
          <w:sz w:val="24"/>
          <w:szCs w:val="24"/>
        </w:rPr>
        <w:t xml:space="preserve"> </w:t>
      </w:r>
      <w:r>
        <w:rPr>
          <w:rFonts w:ascii="Times New Roman" w:hAnsi="Times New Roman" w:cs="Times New Roman"/>
          <w:sz w:val="24"/>
          <w:szCs w:val="24"/>
        </w:rPr>
        <w:t xml:space="preserve">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4</m:t>
            </m:r>
          </m:sub>
        </m:sSub>
      </m:oMath>
      <w:r w:rsidRPr="008E7B39">
        <w:rPr>
          <w:rFonts w:ascii="Times New Roman" w:hAnsi="Times New Roman" w:cs="Times New Roman"/>
          <w:sz w:val="24"/>
          <w:szCs w:val="24"/>
        </w:rPr>
        <w:t>’ün tetikleme sinyallerinin,</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1</m:t>
            </m:r>
          </m:sub>
        </m:sSub>
      </m:oMath>
      <w:r w:rsidRPr="008E7B39">
        <w:rPr>
          <w:rFonts w:ascii="Times New Roman" w:hAnsi="Times New Roman" w:cs="Times New Roman"/>
          <w:sz w:val="24"/>
          <w:szCs w:val="24"/>
        </w:rPr>
        <w:t xml:space="preserve"> </w:t>
      </w:r>
      <w:r>
        <w:rPr>
          <w:rFonts w:ascii="Times New Roman" w:hAnsi="Times New Roman" w:cs="Times New Roman"/>
          <w:sz w:val="24"/>
          <w:szCs w:val="24"/>
        </w:rPr>
        <w:t xml:space="preserve">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2</m:t>
            </m:r>
          </m:sub>
        </m:sSub>
      </m:oMath>
      <w:r w:rsidRPr="008E7B39">
        <w:rPr>
          <w:rFonts w:ascii="Times New Roman" w:hAnsi="Times New Roman" w:cs="Times New Roman"/>
          <w:sz w:val="24"/>
          <w:szCs w:val="24"/>
        </w:rPr>
        <w:t>’nin kapı sinyallerine g</w:t>
      </w:r>
      <w:r>
        <w:rPr>
          <w:rFonts w:ascii="Times New Roman" w:hAnsi="Times New Roman" w:cs="Times New Roman"/>
          <w:sz w:val="24"/>
          <w:szCs w:val="24"/>
        </w:rPr>
        <w:t>ö</w:t>
      </w:r>
      <w:r w:rsidRPr="008E7B39">
        <w:rPr>
          <w:rFonts w:ascii="Times New Roman" w:hAnsi="Times New Roman" w:cs="Times New Roman"/>
          <w:sz w:val="24"/>
          <w:szCs w:val="24"/>
        </w:rPr>
        <w:t>re</w:t>
      </w:r>
      <w:r>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180</m:t>
            </m:r>
          </m:e>
          <m:sup>
            <m:r>
              <w:rPr>
                <w:rFonts w:ascii="Cambria Math" w:hAnsi="Cambria Math" w:cs="Times New Roman"/>
                <w:sz w:val="24"/>
                <w:szCs w:val="24"/>
              </w:rPr>
              <m:t>o</m:t>
            </m:r>
          </m:sup>
        </m:sSup>
      </m:oMath>
      <w:r>
        <w:rPr>
          <w:rFonts w:ascii="Times New Roman" w:eastAsiaTheme="minorEastAsia" w:hAnsi="Times New Roman" w:cs="Times New Roman"/>
          <w:sz w:val="24"/>
          <w:szCs w:val="24"/>
        </w:rPr>
        <w:t xml:space="preserve"> </w:t>
      </w:r>
      <w:r w:rsidRPr="008E7B39">
        <w:rPr>
          <w:rFonts w:ascii="Times New Roman" w:hAnsi="Times New Roman" w:cs="Times New Roman"/>
          <w:sz w:val="24"/>
          <w:szCs w:val="24"/>
        </w:rPr>
        <w:t>geri fazda olduğuna dikkat edilmel</w:t>
      </w:r>
      <w:r>
        <w:rPr>
          <w:rFonts w:ascii="Times New Roman" w:hAnsi="Times New Roman" w:cs="Times New Roman"/>
          <w:sz w:val="24"/>
          <w:szCs w:val="24"/>
        </w:rPr>
        <w:t>i</w:t>
      </w:r>
      <w:r w:rsidRPr="008E7B39">
        <w:rPr>
          <w:rFonts w:ascii="Times New Roman" w:hAnsi="Times New Roman" w:cs="Times New Roman"/>
          <w:sz w:val="24"/>
          <w:szCs w:val="24"/>
        </w:rPr>
        <w:t>dir.</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1</m:t>
            </m:r>
          </m:sub>
        </m:sSub>
      </m:oMath>
      <w:r w:rsidRPr="008E7B39">
        <w:rPr>
          <w:rFonts w:ascii="Times New Roman" w:hAnsi="Times New Roman" w:cs="Times New Roman"/>
          <w:sz w:val="24"/>
          <w:szCs w:val="24"/>
        </w:rPr>
        <w:t xml:space="preserve"> </w:t>
      </w:r>
      <w:r>
        <w:rPr>
          <w:rFonts w:ascii="Times New Roman" w:hAnsi="Times New Roman" w:cs="Times New Roman"/>
          <w:sz w:val="24"/>
          <w:szCs w:val="24"/>
        </w:rPr>
        <w:t xml:space="preserve">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2</m:t>
            </m:r>
          </m:sub>
        </m:sSub>
      </m:oMath>
      <w:r w:rsidRPr="008E7B39">
        <w:rPr>
          <w:rFonts w:ascii="Times New Roman" w:hAnsi="Times New Roman" w:cs="Times New Roman"/>
          <w:sz w:val="24"/>
          <w:szCs w:val="24"/>
        </w:rPr>
        <w:t>’nin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3</m:t>
            </m:r>
          </m:sub>
        </m:sSub>
      </m:oMath>
      <w:r w:rsidRPr="008E7B39">
        <w:rPr>
          <w:rFonts w:ascii="Times New Roman" w:hAnsi="Times New Roman" w:cs="Times New Roman"/>
          <w:sz w:val="24"/>
          <w:szCs w:val="24"/>
        </w:rPr>
        <w:t xml:space="preserve"> </w:t>
      </w:r>
      <w:r>
        <w:rPr>
          <w:rFonts w:ascii="Times New Roman" w:hAnsi="Times New Roman" w:cs="Times New Roman"/>
          <w:sz w:val="24"/>
          <w:szCs w:val="24"/>
        </w:rPr>
        <w:t xml:space="preserve">ve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4</m:t>
            </m:r>
          </m:sub>
        </m:sSub>
      </m:oMath>
      <w:r w:rsidRPr="008E7B39">
        <w:rPr>
          <w:rFonts w:ascii="Times New Roman" w:hAnsi="Times New Roman" w:cs="Times New Roman"/>
          <w:sz w:val="24"/>
          <w:szCs w:val="24"/>
        </w:rPr>
        <w:t>) tetikleme sinyalleri elektriksel olarak birbirinden yalıtılmalıdır, aksi takdirde kısa devre oluşacaktır.</w:t>
      </w:r>
    </w:p>
    <w:p w14:paraId="3EB9E4A6" w14:textId="77777777" w:rsidR="0044145C" w:rsidRDefault="0044145C" w:rsidP="0044145C">
      <w:pPr>
        <w:spacing w:after="120" w:line="360" w:lineRule="auto"/>
        <w:jc w:val="both"/>
        <w:rPr>
          <w:rFonts w:ascii="Times New Roman" w:hAnsi="Times New Roman" w:cs="Times New Roman"/>
          <w:sz w:val="24"/>
          <w:szCs w:val="24"/>
        </w:rPr>
      </w:pPr>
      <w:r w:rsidRPr="004527D2">
        <w:rPr>
          <w:rFonts w:ascii="Times New Roman" w:hAnsi="Times New Roman" w:cs="Times New Roman"/>
          <w:sz w:val="24"/>
          <w:szCs w:val="24"/>
        </w:rPr>
        <w:t xml:space="preserve">Tek-fazlı tam-dalga kontrollü doğrultucu, giriş gerilimi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sidRPr="004527D2">
        <w:rPr>
          <w:rFonts w:ascii="Times New Roman" w:hAnsi="Times New Roman" w:cs="Times New Roman"/>
          <w:sz w:val="24"/>
          <w:szCs w:val="24"/>
        </w:rPr>
        <w:t xml:space="preserve">’nin bir tam periyodunda yüke iki çıkış darbesi sağladığı için, bu devre </w:t>
      </w:r>
      <w:r w:rsidRPr="004527D2">
        <w:rPr>
          <w:rFonts w:ascii="Times New Roman" w:hAnsi="Times New Roman" w:cs="Times New Roman"/>
          <w:b/>
          <w:sz w:val="24"/>
          <w:szCs w:val="24"/>
        </w:rPr>
        <w:t>iki-darbeli kontrollü doğrultucu</w:t>
      </w:r>
      <w:r w:rsidRPr="004527D2">
        <w:rPr>
          <w:rFonts w:ascii="Times New Roman" w:hAnsi="Times New Roman" w:cs="Times New Roman"/>
          <w:sz w:val="24"/>
          <w:szCs w:val="24"/>
        </w:rPr>
        <w:t xml:space="preserve"> olarak da adlandırılır. Bu doğrultucu, giriş akımı dc bileşen içeren yarım</w:t>
      </w:r>
      <w:r>
        <w:rPr>
          <w:rFonts w:ascii="Times New Roman" w:hAnsi="Times New Roman" w:cs="Times New Roman"/>
          <w:sz w:val="24"/>
          <w:szCs w:val="24"/>
        </w:rPr>
        <w:t>-</w:t>
      </w:r>
      <w:r w:rsidRPr="004527D2">
        <w:rPr>
          <w:rFonts w:ascii="Times New Roman" w:hAnsi="Times New Roman" w:cs="Times New Roman"/>
          <w:sz w:val="24"/>
          <w:szCs w:val="24"/>
        </w:rPr>
        <w:t xml:space="preserve">dalga kontrollü doğrultucunun bu dezavantajını ortadan kaldırır. Şekil </w:t>
      </w:r>
      <w:r>
        <w:rPr>
          <w:rFonts w:ascii="Times New Roman" w:hAnsi="Times New Roman" w:cs="Times New Roman"/>
          <w:sz w:val="24"/>
          <w:szCs w:val="24"/>
        </w:rPr>
        <w:t>2</w:t>
      </w:r>
      <w:r w:rsidRPr="004527D2">
        <w:rPr>
          <w:rFonts w:ascii="Times New Roman" w:hAnsi="Times New Roman" w:cs="Times New Roman"/>
          <w:sz w:val="24"/>
          <w:szCs w:val="24"/>
        </w:rPr>
        <w:t>(b)’de görüldüğü gibi, giriş akımı</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i</m:t>
            </m:r>
          </m:sub>
        </m:sSub>
      </m:oMath>
      <w:r w:rsidRPr="004527D2">
        <w:rPr>
          <w:rFonts w:ascii="Times New Roman" w:hAnsi="Times New Roman" w:cs="Times New Roman"/>
          <w:sz w:val="24"/>
          <w:szCs w:val="24"/>
        </w:rPr>
        <w:t>, simetrik dalga şekline sahiptir ve dc bileşen içermez.</w:t>
      </w:r>
    </w:p>
    <w:p w14:paraId="7C857DA8" w14:textId="77777777" w:rsidR="0044145C" w:rsidRDefault="0044145C" w:rsidP="0044145C">
      <w:pPr>
        <w:spacing w:before="60" w:after="120" w:line="360" w:lineRule="auto"/>
        <w:jc w:val="both"/>
        <w:rPr>
          <w:rFonts w:ascii="Times New Roman" w:hAnsi="Times New Roman" w:cs="Times New Roman"/>
          <w:sz w:val="24"/>
          <w:szCs w:val="24"/>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54"/>
      </w:tblGrid>
      <w:tr w:rsidR="0044145C" w14:paraId="36BA7921" w14:textId="77777777" w:rsidTr="006A6C72">
        <w:trPr>
          <w:jc w:val="center"/>
        </w:trPr>
        <w:tc>
          <w:tcPr>
            <w:tcW w:w="9054" w:type="dxa"/>
          </w:tcPr>
          <w:p w14:paraId="28328F91" w14:textId="77777777" w:rsidR="0044145C" w:rsidRDefault="0044145C" w:rsidP="006A6C72">
            <w:pPr>
              <w:spacing w:before="60" w:after="6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1976654C" wp14:editId="6E18E1DC">
                  <wp:extent cx="3191320" cy="1590897"/>
                  <wp:effectExtent l="0" t="0" r="9525" b="952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0.png"/>
                          <pic:cNvPicPr/>
                        </pic:nvPicPr>
                        <pic:blipFill>
                          <a:blip r:embed="rId9">
                            <a:extLst>
                              <a:ext uri="{28A0092B-C50C-407E-A947-70E740481C1C}">
                                <a14:useLocalDpi xmlns:a14="http://schemas.microsoft.com/office/drawing/2010/main" val="0"/>
                              </a:ext>
                            </a:extLst>
                          </a:blip>
                          <a:stretch>
                            <a:fillRect/>
                          </a:stretch>
                        </pic:blipFill>
                        <pic:spPr>
                          <a:xfrm>
                            <a:off x="0" y="0"/>
                            <a:ext cx="3191320" cy="1590897"/>
                          </a:xfrm>
                          <a:prstGeom prst="rect">
                            <a:avLst/>
                          </a:prstGeom>
                        </pic:spPr>
                      </pic:pic>
                    </a:graphicData>
                  </a:graphic>
                </wp:inline>
              </w:drawing>
            </w:r>
          </w:p>
        </w:tc>
      </w:tr>
      <w:tr w:rsidR="0044145C" w14:paraId="7F01FC81" w14:textId="77777777" w:rsidTr="006A6C72">
        <w:trPr>
          <w:jc w:val="center"/>
        </w:trPr>
        <w:tc>
          <w:tcPr>
            <w:tcW w:w="9054" w:type="dxa"/>
          </w:tcPr>
          <w:p w14:paraId="2AC5BD75" w14:textId="77777777" w:rsidR="0044145C" w:rsidRPr="004F078B" w:rsidRDefault="0044145C" w:rsidP="006A6C72">
            <w:pPr>
              <w:spacing w:before="60" w:after="60"/>
              <w:jc w:val="center"/>
              <w:rPr>
                <w:rFonts w:ascii="Times New Roman" w:hAnsi="Times New Roman" w:cs="Times New Roman"/>
                <w:b/>
                <w:sz w:val="24"/>
                <w:szCs w:val="24"/>
              </w:rPr>
            </w:pPr>
            <w:r w:rsidRPr="004F078B">
              <w:rPr>
                <w:rFonts w:ascii="Times New Roman" w:hAnsi="Times New Roman" w:cs="Times New Roman"/>
                <w:b/>
                <w:sz w:val="24"/>
                <w:szCs w:val="24"/>
              </w:rPr>
              <w:t>(a)</w:t>
            </w:r>
          </w:p>
        </w:tc>
      </w:tr>
      <w:tr w:rsidR="0044145C" w14:paraId="7501869D" w14:textId="77777777" w:rsidTr="006A6C72">
        <w:trPr>
          <w:jc w:val="center"/>
        </w:trPr>
        <w:tc>
          <w:tcPr>
            <w:tcW w:w="9054" w:type="dxa"/>
          </w:tcPr>
          <w:p w14:paraId="0A40DA40" w14:textId="77777777" w:rsidR="0044145C" w:rsidRDefault="0044145C" w:rsidP="006A6C72">
            <w:pPr>
              <w:spacing w:before="60" w:after="6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B9D992D" wp14:editId="780A2EAF">
                  <wp:extent cx="3410426" cy="2848373"/>
                  <wp:effectExtent l="0" t="0" r="0" b="9525"/>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1.png"/>
                          <pic:cNvPicPr/>
                        </pic:nvPicPr>
                        <pic:blipFill>
                          <a:blip r:embed="rId10">
                            <a:extLst>
                              <a:ext uri="{28A0092B-C50C-407E-A947-70E740481C1C}">
                                <a14:useLocalDpi xmlns:a14="http://schemas.microsoft.com/office/drawing/2010/main" val="0"/>
                              </a:ext>
                            </a:extLst>
                          </a:blip>
                          <a:stretch>
                            <a:fillRect/>
                          </a:stretch>
                        </pic:blipFill>
                        <pic:spPr>
                          <a:xfrm>
                            <a:off x="0" y="0"/>
                            <a:ext cx="3410426" cy="2848373"/>
                          </a:xfrm>
                          <a:prstGeom prst="rect">
                            <a:avLst/>
                          </a:prstGeom>
                        </pic:spPr>
                      </pic:pic>
                    </a:graphicData>
                  </a:graphic>
                </wp:inline>
              </w:drawing>
            </w:r>
          </w:p>
        </w:tc>
      </w:tr>
      <w:tr w:rsidR="0044145C" w14:paraId="5A2966A1" w14:textId="77777777" w:rsidTr="006A6C72">
        <w:trPr>
          <w:jc w:val="center"/>
        </w:trPr>
        <w:tc>
          <w:tcPr>
            <w:tcW w:w="9054" w:type="dxa"/>
          </w:tcPr>
          <w:p w14:paraId="56962C2C" w14:textId="77777777" w:rsidR="0044145C" w:rsidRPr="004F078B" w:rsidRDefault="0044145C" w:rsidP="006A6C72">
            <w:pPr>
              <w:spacing w:before="60" w:after="60"/>
              <w:jc w:val="center"/>
              <w:rPr>
                <w:rFonts w:ascii="Times New Roman" w:hAnsi="Times New Roman" w:cs="Times New Roman"/>
                <w:b/>
                <w:sz w:val="24"/>
                <w:szCs w:val="24"/>
              </w:rPr>
            </w:pPr>
            <w:r>
              <w:rPr>
                <w:rFonts w:ascii="Times New Roman" w:hAnsi="Times New Roman" w:cs="Times New Roman"/>
                <w:b/>
                <w:sz w:val="24"/>
                <w:szCs w:val="24"/>
              </w:rPr>
              <w:t>(b)</w:t>
            </w:r>
          </w:p>
        </w:tc>
      </w:tr>
      <w:tr w:rsidR="0044145C" w14:paraId="6B75D909" w14:textId="77777777" w:rsidTr="006A6C72">
        <w:trPr>
          <w:jc w:val="center"/>
        </w:trPr>
        <w:tc>
          <w:tcPr>
            <w:tcW w:w="9054" w:type="dxa"/>
          </w:tcPr>
          <w:p w14:paraId="015315BE" w14:textId="77777777" w:rsidR="0044145C" w:rsidRDefault="0044145C" w:rsidP="006A6C72">
            <w:pPr>
              <w:spacing w:before="60" w:after="240"/>
              <w:jc w:val="center"/>
              <w:rPr>
                <w:rFonts w:ascii="Times New Roman" w:hAnsi="Times New Roman" w:cs="Times New Roman"/>
                <w:sz w:val="24"/>
                <w:szCs w:val="24"/>
              </w:rPr>
            </w:pPr>
            <w:r w:rsidRPr="00FB3A4E">
              <w:rPr>
                <w:rFonts w:ascii="Times New Roman" w:hAnsi="Times New Roman" w:cs="Times New Roman"/>
                <w:b/>
                <w:sz w:val="24"/>
                <w:szCs w:val="24"/>
              </w:rPr>
              <w:t xml:space="preserve">Şekil </w:t>
            </w:r>
            <w:r>
              <w:rPr>
                <w:rFonts w:ascii="Times New Roman" w:hAnsi="Times New Roman" w:cs="Times New Roman"/>
                <w:b/>
                <w:sz w:val="24"/>
                <w:szCs w:val="24"/>
              </w:rPr>
              <w:t>2</w:t>
            </w:r>
            <w:r w:rsidRPr="00FB3A4E">
              <w:rPr>
                <w:rFonts w:ascii="Times New Roman" w:hAnsi="Times New Roman" w:cs="Times New Roman"/>
                <w:b/>
                <w:sz w:val="24"/>
                <w:szCs w:val="24"/>
              </w:rPr>
              <w:t>.</w:t>
            </w:r>
            <w:r w:rsidRPr="00FB3A4E">
              <w:rPr>
                <w:rFonts w:ascii="Times New Roman" w:hAnsi="Times New Roman" w:cs="Times New Roman"/>
                <w:sz w:val="24"/>
                <w:szCs w:val="24"/>
              </w:rPr>
              <w:t xml:space="preserve"> </w:t>
            </w:r>
            <w:r>
              <w:rPr>
                <w:rFonts w:ascii="Times New Roman" w:hAnsi="Times New Roman" w:cs="Times New Roman"/>
                <w:sz w:val="24"/>
                <w:szCs w:val="24"/>
              </w:rPr>
              <w:t xml:space="preserve">Omik yüklü </w:t>
            </w:r>
            <w:r w:rsidRPr="00FB3A4E">
              <w:rPr>
                <w:rFonts w:ascii="Times New Roman" w:hAnsi="Times New Roman" w:cs="Times New Roman"/>
                <w:sz w:val="24"/>
                <w:szCs w:val="24"/>
              </w:rPr>
              <w:t xml:space="preserve">tek-fazlı </w:t>
            </w:r>
            <w:r>
              <w:rPr>
                <w:rFonts w:ascii="Times New Roman" w:hAnsi="Times New Roman" w:cs="Times New Roman"/>
                <w:sz w:val="24"/>
                <w:szCs w:val="24"/>
              </w:rPr>
              <w:t>tam-</w:t>
            </w:r>
            <w:r w:rsidRPr="00FB3A4E">
              <w:rPr>
                <w:rFonts w:ascii="Times New Roman" w:hAnsi="Times New Roman" w:cs="Times New Roman"/>
                <w:sz w:val="24"/>
                <w:szCs w:val="24"/>
              </w:rPr>
              <w:t xml:space="preserve">dalga </w:t>
            </w:r>
            <w:r>
              <w:rPr>
                <w:rFonts w:ascii="Times New Roman" w:hAnsi="Times New Roman" w:cs="Times New Roman"/>
                <w:sz w:val="24"/>
                <w:szCs w:val="24"/>
              </w:rPr>
              <w:t xml:space="preserve">kontrollü </w:t>
            </w:r>
            <w:r w:rsidRPr="00FB3A4E">
              <w:rPr>
                <w:rFonts w:ascii="Times New Roman" w:hAnsi="Times New Roman" w:cs="Times New Roman"/>
                <w:sz w:val="24"/>
                <w:szCs w:val="24"/>
              </w:rPr>
              <w:t>doğrultucu</w:t>
            </w:r>
            <w:r>
              <w:rPr>
                <w:rFonts w:ascii="Times New Roman" w:hAnsi="Times New Roman" w:cs="Times New Roman"/>
                <w:sz w:val="24"/>
                <w:szCs w:val="24"/>
              </w:rPr>
              <w:t>nun devre şeması ve dalga şekilleri</w:t>
            </w:r>
          </w:p>
        </w:tc>
      </w:tr>
    </w:tbl>
    <w:p w14:paraId="23142542" w14:textId="77777777" w:rsidR="0044145C" w:rsidRDefault="0044145C" w:rsidP="0044145C">
      <w:pPr>
        <w:spacing w:after="120" w:line="360" w:lineRule="auto"/>
        <w:jc w:val="both"/>
        <w:rPr>
          <w:rFonts w:ascii="Times New Roman" w:hAnsi="Times New Roman" w:cs="Times New Roman"/>
          <w:sz w:val="24"/>
          <w:szCs w:val="24"/>
        </w:rPr>
      </w:pPr>
      <w:r w:rsidRPr="004527D2">
        <w:rPr>
          <w:rFonts w:ascii="Times New Roman" w:hAnsi="Times New Roman" w:cs="Times New Roman"/>
          <w:sz w:val="24"/>
          <w:szCs w:val="24"/>
        </w:rPr>
        <w:t xml:space="preserve">Şekil </w:t>
      </w:r>
      <w:r>
        <w:rPr>
          <w:rFonts w:ascii="Times New Roman" w:hAnsi="Times New Roman" w:cs="Times New Roman"/>
          <w:sz w:val="24"/>
          <w:szCs w:val="24"/>
        </w:rPr>
        <w:t>2</w:t>
      </w:r>
      <w:r w:rsidRPr="004527D2">
        <w:rPr>
          <w:rFonts w:ascii="Times New Roman" w:hAnsi="Times New Roman" w:cs="Times New Roman"/>
          <w:sz w:val="24"/>
          <w:szCs w:val="24"/>
        </w:rPr>
        <w:t xml:space="preserve">(b)’de gösterildiği gibi, tristör ateşleme açısı </w:t>
      </w:r>
      <m:oMath>
        <m:r>
          <w:rPr>
            <w:rFonts w:ascii="Cambria Math" w:hAnsi="Cambria Math" w:cs="Times New Roman"/>
            <w:sz w:val="24"/>
            <w:szCs w:val="24"/>
          </w:rPr>
          <m:t>α</m:t>
        </m:r>
      </m:oMath>
      <w:r w:rsidRPr="004527D2">
        <w:rPr>
          <w:rFonts w:ascii="Times New Roman" w:hAnsi="Times New Roman" w:cs="Times New Roman"/>
          <w:sz w:val="24"/>
          <w:szCs w:val="24"/>
        </w:rPr>
        <w:t>’nın,</w:t>
      </w:r>
      <w:r>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0</m:t>
            </m:r>
          </m:e>
          <m:sup>
            <m:r>
              <w:rPr>
                <w:rFonts w:ascii="Cambria Math" w:hAnsi="Cambria Math" w:cs="Times New Roman"/>
                <w:sz w:val="24"/>
                <w:szCs w:val="24"/>
              </w:rPr>
              <m:t>o</m:t>
            </m:r>
          </m:sup>
        </m:sSup>
      </m:oMath>
      <w:r w:rsidRPr="008E7B39">
        <w:rPr>
          <w:rFonts w:ascii="Times New Roman" w:hAnsi="Times New Roman" w:cs="Times New Roman"/>
          <w:sz w:val="24"/>
          <w:szCs w:val="24"/>
        </w:rPr>
        <w:t xml:space="preserve"> ile</w:t>
      </w:r>
      <w:r>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180</m:t>
            </m:r>
          </m:e>
          <m:sup>
            <m:r>
              <w:rPr>
                <w:rFonts w:ascii="Cambria Math" w:hAnsi="Cambria Math" w:cs="Times New Roman"/>
                <w:sz w:val="24"/>
                <w:szCs w:val="24"/>
              </w:rPr>
              <m:t>o</m:t>
            </m:r>
          </m:sup>
        </m:sSup>
      </m:oMath>
      <w:r>
        <w:rPr>
          <w:rFonts w:ascii="Times New Roman" w:eastAsiaTheme="minorEastAsia" w:hAnsi="Times New Roman" w:cs="Times New Roman"/>
          <w:sz w:val="24"/>
          <w:szCs w:val="24"/>
        </w:rPr>
        <w:t xml:space="preserve"> </w:t>
      </w:r>
      <w:r w:rsidRPr="004527D2">
        <w:rPr>
          <w:rFonts w:ascii="Times New Roman" w:hAnsi="Times New Roman" w:cs="Times New Roman"/>
          <w:sz w:val="24"/>
          <w:szCs w:val="24"/>
        </w:rPr>
        <w:t>arasında değiştirilme</w:t>
      </w:r>
      <w:r>
        <w:rPr>
          <w:rFonts w:ascii="Times New Roman" w:hAnsi="Times New Roman" w:cs="Times New Roman"/>
          <w:sz w:val="24"/>
          <w:szCs w:val="24"/>
        </w:rPr>
        <w:t>-</w:t>
      </w:r>
      <w:r w:rsidRPr="004527D2">
        <w:rPr>
          <w:rFonts w:ascii="Times New Roman" w:hAnsi="Times New Roman" w:cs="Times New Roman"/>
          <w:sz w:val="24"/>
          <w:szCs w:val="24"/>
        </w:rPr>
        <w:t>siyle çıkış geriliminin ortalama değeri değiştirilebilir.</w:t>
      </w:r>
      <w:r>
        <w:rPr>
          <w:rFonts w:ascii="Times New Roman" w:hAnsi="Times New Roman" w:cs="Times New Roman"/>
          <w:sz w:val="24"/>
          <w:szCs w:val="24"/>
        </w:rPr>
        <w:t xml:space="preserve"> </w:t>
      </w:r>
      <m:oMath>
        <m:r>
          <w:rPr>
            <w:rFonts w:ascii="Cambria Math" w:hAnsi="Cambria Math" w:cs="Times New Roman"/>
            <w:sz w:val="24"/>
            <w:szCs w:val="24"/>
          </w:rPr>
          <m:t>α=0</m:t>
        </m:r>
      </m:oMath>
      <w:r>
        <w:rPr>
          <w:rFonts w:ascii="Times New Roman" w:eastAsiaTheme="minorEastAsia" w:hAnsi="Times New Roman" w:cs="Times New Roman"/>
          <w:sz w:val="24"/>
          <w:szCs w:val="24"/>
        </w:rPr>
        <w:t xml:space="preserve"> </w:t>
      </w:r>
      <w:r w:rsidRPr="004527D2">
        <w:rPr>
          <w:rFonts w:ascii="Times New Roman" w:hAnsi="Times New Roman" w:cs="Times New Roman"/>
          <w:sz w:val="24"/>
          <w:szCs w:val="24"/>
        </w:rPr>
        <w:t xml:space="preserve">iken, bu devre, tam dalga diyot doğrultucu ile aynı fonksiyona sahiptir ve bu durumda ortalama çıkış gerilimi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d0</m:t>
            </m:r>
          </m:sub>
        </m:sSub>
      </m:oMath>
      <w:r>
        <w:rPr>
          <w:rFonts w:ascii="Times New Roman" w:hAnsi="Times New Roman" w:cs="Times New Roman"/>
          <w:sz w:val="24"/>
          <w:szCs w:val="24"/>
        </w:rPr>
        <w:t xml:space="preserve"> </w:t>
      </w:r>
      <w:r w:rsidRPr="004527D2">
        <w:rPr>
          <w:rFonts w:ascii="Times New Roman" w:hAnsi="Times New Roman" w:cs="Times New Roman"/>
          <w:sz w:val="24"/>
          <w:szCs w:val="24"/>
        </w:rPr>
        <w:t>ile ifade edilir.</w:t>
      </w:r>
      <w:r>
        <w:rPr>
          <w:rFonts w:ascii="Times New Roman" w:hAnsi="Times New Roman" w:cs="Times New Roman"/>
          <w:sz w:val="24"/>
          <w:szCs w:val="24"/>
        </w:rPr>
        <w:t xml:space="preserve"> </w:t>
      </w:r>
      <m:oMath>
        <m:r>
          <w:rPr>
            <w:rFonts w:ascii="Cambria Math" w:hAnsi="Cambria Math" w:cs="Times New Roman"/>
            <w:sz w:val="24"/>
            <w:szCs w:val="24"/>
          </w:rPr>
          <m:t>α≠0</m:t>
        </m:r>
      </m:oMath>
      <w:r w:rsidRPr="004527D2">
        <w:rPr>
          <w:rFonts w:ascii="Times New Roman" w:hAnsi="Times New Roman" w:cs="Times New Roman"/>
          <w:sz w:val="24"/>
          <w:szCs w:val="24"/>
        </w:rPr>
        <w:t xml:space="preserve"> iken, ortalama çıkış gerilimi</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dα</m:t>
            </m:r>
          </m:sub>
        </m:sSub>
      </m:oMath>
      <w:r w:rsidRPr="004527D2">
        <w:rPr>
          <w:rFonts w:ascii="Times New Roman" w:hAnsi="Times New Roman" w:cs="Times New Roman"/>
          <w:sz w:val="24"/>
          <w:szCs w:val="24"/>
        </w:rPr>
        <w:t xml:space="preserve"> ile gösterilir. Örneğin, </w:t>
      </w:r>
      <m:oMath>
        <m:r>
          <w:rPr>
            <w:rFonts w:ascii="Cambria Math" w:hAnsi="Cambria Math" w:cs="Times New Roman"/>
            <w:sz w:val="24"/>
            <w:szCs w:val="24"/>
          </w:rPr>
          <m:t>α=</m:t>
        </m:r>
        <m:sSup>
          <m:sSupPr>
            <m:ctrlPr>
              <w:rPr>
                <w:rFonts w:ascii="Cambria Math" w:hAnsi="Cambria Math" w:cs="Times New Roman"/>
                <w:i/>
                <w:sz w:val="24"/>
                <w:szCs w:val="24"/>
              </w:rPr>
            </m:ctrlPr>
          </m:sSupPr>
          <m:e>
            <m:r>
              <w:rPr>
                <w:rFonts w:ascii="Cambria Math" w:hAnsi="Cambria Math" w:cs="Times New Roman"/>
                <w:sz w:val="24"/>
                <w:szCs w:val="24"/>
              </w:rPr>
              <m:t>90</m:t>
            </m:r>
          </m:e>
          <m:sup>
            <m:r>
              <w:rPr>
                <w:rFonts w:ascii="Cambria Math" w:hAnsi="Cambria Math" w:cs="Times New Roman"/>
                <w:sz w:val="24"/>
                <w:szCs w:val="24"/>
              </w:rPr>
              <m:t>°</m:t>
            </m:r>
          </m:sup>
        </m:sSup>
      </m:oMath>
      <w:r>
        <w:rPr>
          <w:rFonts w:ascii="Times New Roman" w:eastAsiaTheme="minorEastAsia" w:hAnsi="Times New Roman" w:cs="Times New Roman"/>
          <w:sz w:val="24"/>
          <w:szCs w:val="24"/>
        </w:rPr>
        <w:t xml:space="preserve"> </w:t>
      </w:r>
      <w:r w:rsidRPr="004527D2">
        <w:rPr>
          <w:rFonts w:ascii="Times New Roman" w:hAnsi="Times New Roman" w:cs="Times New Roman"/>
          <w:sz w:val="24"/>
          <w:szCs w:val="24"/>
        </w:rPr>
        <w:t>için ortalama çıkış gerilimi</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d90</m:t>
            </m:r>
          </m:sub>
        </m:sSub>
      </m:oMath>
      <w:r w:rsidRPr="004527D2">
        <w:rPr>
          <w:rFonts w:ascii="Times New Roman" w:hAnsi="Times New Roman" w:cs="Times New Roman"/>
          <w:sz w:val="24"/>
          <w:szCs w:val="24"/>
        </w:rPr>
        <w:t xml:space="preserve"> olur.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2"/>
        <w:gridCol w:w="740"/>
      </w:tblGrid>
      <w:tr w:rsidR="0044145C" w14:paraId="044CD630" w14:textId="77777777" w:rsidTr="006A6C72">
        <w:tc>
          <w:tcPr>
            <w:tcW w:w="8472" w:type="dxa"/>
          </w:tcPr>
          <w:p w14:paraId="56E62513" w14:textId="77777777" w:rsidR="0044145C" w:rsidRDefault="00000000" w:rsidP="006A6C72">
            <w:pPr>
              <w:spacing w:before="60" w:after="60" w:line="360" w:lineRule="auto"/>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d0</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π</m:t>
                    </m:r>
                  </m:den>
                </m:f>
                <m:nary>
                  <m:naryPr>
                    <m:limLoc m:val="undOvr"/>
                    <m:ctrlPr>
                      <w:rPr>
                        <w:rFonts w:ascii="Cambria Math" w:eastAsiaTheme="minorEastAsia" w:hAnsi="Cambria Math" w:cs="Times New Roman"/>
                        <w:i/>
                        <w:sz w:val="24"/>
                        <w:szCs w:val="24"/>
                      </w:rPr>
                    </m:ctrlPr>
                  </m:naryPr>
                  <m:sub>
                    <m:r>
                      <w:rPr>
                        <w:rFonts w:ascii="Cambria Math" w:eastAsiaTheme="minorEastAsia" w:hAnsi="Cambria Math" w:cs="Times New Roman"/>
                        <w:sz w:val="24"/>
                        <w:szCs w:val="24"/>
                      </w:rPr>
                      <m:t>0</m:t>
                    </m:r>
                  </m:sub>
                  <m:sup>
                    <m:r>
                      <w:rPr>
                        <w:rFonts w:ascii="Cambria Math" w:eastAsiaTheme="minorEastAsia" w:hAnsi="Cambria Math" w:cs="Times New Roman"/>
                        <w:sz w:val="24"/>
                        <w:szCs w:val="24"/>
                      </w:rPr>
                      <m:t>π</m:t>
                    </m:r>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m</m:t>
                        </m:r>
                      </m:sub>
                    </m:sSub>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sin</m:t>
                        </m:r>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func>
                    <m:r>
                      <w:rPr>
                        <w:rFonts w:ascii="Cambria Math" w:eastAsiaTheme="minorEastAsia" w:hAnsi="Cambria Math" w:cs="Times New Roman"/>
                        <w:sz w:val="24"/>
                        <w:szCs w:val="24"/>
                      </w:rPr>
                      <m:t>d</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nary>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m:t>
                    </m:r>
                  </m:num>
                  <m:den>
                    <m:r>
                      <w:rPr>
                        <w:rFonts w:ascii="Cambria Math" w:eastAsiaTheme="minorEastAsia" w:hAnsi="Cambria Math" w:cs="Times New Roman"/>
                        <w:sz w:val="24"/>
                        <w:szCs w:val="24"/>
                      </w:rPr>
                      <m:t>π</m:t>
                    </m:r>
                  </m:den>
                </m:f>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m</m:t>
                    </m:r>
                  </m:sub>
                </m:sSub>
              </m:oMath>
            </m:oMathPara>
          </w:p>
        </w:tc>
        <w:tc>
          <w:tcPr>
            <w:tcW w:w="740" w:type="dxa"/>
            <w:vAlign w:val="center"/>
          </w:tcPr>
          <w:p w14:paraId="56292A69" w14:textId="77777777" w:rsidR="0044145C" w:rsidRDefault="0044145C" w:rsidP="006A6C72">
            <w:pPr>
              <w:spacing w:before="60" w:after="60" w:line="360" w:lineRule="auto"/>
              <w:jc w:val="right"/>
              <w:rPr>
                <w:rFonts w:ascii="Times New Roman" w:hAnsi="Times New Roman" w:cs="Times New Roman"/>
                <w:sz w:val="24"/>
                <w:szCs w:val="24"/>
              </w:rPr>
            </w:pPr>
            <w:r>
              <w:rPr>
                <w:rFonts w:ascii="Times New Roman" w:hAnsi="Times New Roman" w:cs="Times New Roman"/>
                <w:sz w:val="24"/>
                <w:szCs w:val="24"/>
              </w:rPr>
              <w:t>(10)</w:t>
            </w:r>
          </w:p>
        </w:tc>
      </w:tr>
      <w:tr w:rsidR="0044145C" w14:paraId="79F6CEA7" w14:textId="77777777" w:rsidTr="006A6C72">
        <w:tc>
          <w:tcPr>
            <w:tcW w:w="8472" w:type="dxa"/>
          </w:tcPr>
          <w:p w14:paraId="12C1B353" w14:textId="77777777" w:rsidR="0044145C" w:rsidRDefault="00000000" w:rsidP="006A6C72">
            <w:pPr>
              <w:spacing w:before="60" w:after="60" w:line="360" w:lineRule="auto"/>
              <w:jc w:val="center"/>
              <w:rPr>
                <w:rFonts w:ascii="Times New Roman" w:eastAsia="Calibri"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dα</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π</m:t>
                    </m:r>
                  </m:den>
                </m:f>
                <m:nary>
                  <m:naryPr>
                    <m:limLoc m:val="undOvr"/>
                    <m:ctrlPr>
                      <w:rPr>
                        <w:rFonts w:ascii="Cambria Math" w:eastAsiaTheme="minorEastAsia" w:hAnsi="Cambria Math" w:cs="Times New Roman"/>
                        <w:i/>
                        <w:sz w:val="24"/>
                        <w:szCs w:val="24"/>
                      </w:rPr>
                    </m:ctrlPr>
                  </m:naryPr>
                  <m:sub>
                    <m:r>
                      <w:rPr>
                        <w:rFonts w:ascii="Cambria Math" w:eastAsiaTheme="minorEastAsia" w:hAnsi="Cambria Math" w:cs="Times New Roman"/>
                        <w:sz w:val="24"/>
                        <w:szCs w:val="24"/>
                      </w:rPr>
                      <m:t>α</m:t>
                    </m:r>
                  </m:sub>
                  <m:sup>
                    <m:r>
                      <w:rPr>
                        <w:rFonts w:ascii="Cambria Math" w:eastAsiaTheme="minorEastAsia" w:hAnsi="Cambria Math" w:cs="Times New Roman"/>
                        <w:sz w:val="24"/>
                        <w:szCs w:val="24"/>
                      </w:rPr>
                      <m:t>π</m:t>
                    </m:r>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m</m:t>
                        </m:r>
                      </m:sub>
                    </m:sSub>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sin</m:t>
                        </m:r>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func>
                    <m:r>
                      <w:rPr>
                        <w:rFonts w:ascii="Cambria Math" w:eastAsiaTheme="minorEastAsia" w:hAnsi="Cambria Math" w:cs="Times New Roman"/>
                        <w:sz w:val="24"/>
                        <w:szCs w:val="24"/>
                      </w:rPr>
                      <m:t>d</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nary>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π</m:t>
                    </m:r>
                  </m:den>
                </m:f>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m</m:t>
                    </m:r>
                  </m:sub>
                </m:sSub>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m:t>
                    </m:r>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cos</m:t>
                        </m:r>
                      </m:fName>
                      <m:e>
                        <m:r>
                          <w:rPr>
                            <w:rFonts w:ascii="Cambria Math" w:eastAsiaTheme="minorEastAsia" w:hAnsi="Cambria Math" w:cs="Times New Roman"/>
                            <w:sz w:val="24"/>
                            <w:szCs w:val="24"/>
                          </w:rPr>
                          <m:t>α</m:t>
                        </m:r>
                      </m:e>
                    </m:func>
                  </m:e>
                </m:d>
              </m:oMath>
            </m:oMathPara>
          </w:p>
        </w:tc>
        <w:tc>
          <w:tcPr>
            <w:tcW w:w="740" w:type="dxa"/>
            <w:vAlign w:val="center"/>
          </w:tcPr>
          <w:p w14:paraId="2C09405C" w14:textId="77777777" w:rsidR="0044145C" w:rsidRDefault="0044145C" w:rsidP="006A6C72">
            <w:pPr>
              <w:spacing w:before="60" w:after="60" w:line="360" w:lineRule="auto"/>
              <w:jc w:val="right"/>
              <w:rPr>
                <w:rFonts w:ascii="Times New Roman" w:hAnsi="Times New Roman" w:cs="Times New Roman"/>
                <w:sz w:val="24"/>
                <w:szCs w:val="24"/>
              </w:rPr>
            </w:pPr>
            <w:r>
              <w:rPr>
                <w:rFonts w:ascii="Times New Roman" w:hAnsi="Times New Roman" w:cs="Times New Roman"/>
                <w:sz w:val="24"/>
                <w:szCs w:val="24"/>
              </w:rPr>
              <w:t>(11)</w:t>
            </w:r>
          </w:p>
        </w:tc>
      </w:tr>
    </w:tbl>
    <w:p w14:paraId="0C62D694" w14:textId="77777777" w:rsidR="0044145C" w:rsidRDefault="0044145C" w:rsidP="0044145C">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Denklem (10), denklem (11)’de yerine konursa,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2"/>
        <w:gridCol w:w="740"/>
      </w:tblGrid>
      <w:tr w:rsidR="0044145C" w14:paraId="29B2DCD1" w14:textId="77777777" w:rsidTr="006A6C72">
        <w:tc>
          <w:tcPr>
            <w:tcW w:w="8472" w:type="dxa"/>
          </w:tcPr>
          <w:p w14:paraId="46CEB39F" w14:textId="77777777" w:rsidR="0044145C" w:rsidRDefault="00000000" w:rsidP="006A6C72">
            <w:pPr>
              <w:spacing w:before="60" w:after="60" w:line="360" w:lineRule="auto"/>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dα</m:t>
                    </m:r>
                  </m:sub>
                </m:sSub>
                <m:r>
                  <w:rPr>
                    <w:rFonts w:ascii="Cambria Math" w:eastAsiaTheme="minorEastAsia" w:hAnsi="Cambria Math" w:cs="Times New Roman"/>
                    <w:sz w:val="24"/>
                    <w:szCs w:val="24"/>
                  </w:rPr>
                  <m:t>=0.45</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i(rms)</m:t>
                    </m:r>
                  </m:sub>
                </m:sSub>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m:t>
                    </m:r>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cos</m:t>
                        </m:r>
                      </m:fName>
                      <m:e>
                        <m:r>
                          <w:rPr>
                            <w:rFonts w:ascii="Cambria Math" w:eastAsiaTheme="minorEastAsia" w:hAnsi="Cambria Math" w:cs="Times New Roman"/>
                            <w:sz w:val="24"/>
                            <w:szCs w:val="24"/>
                          </w:rPr>
                          <m:t>α</m:t>
                        </m:r>
                      </m:e>
                    </m:func>
                  </m:e>
                </m:d>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d0</m:t>
                        </m:r>
                      </m:sub>
                    </m:sSub>
                  </m:num>
                  <m:den>
                    <m:r>
                      <w:rPr>
                        <w:rFonts w:ascii="Cambria Math" w:eastAsiaTheme="minorEastAsia" w:hAnsi="Cambria Math" w:cs="Times New Roman"/>
                        <w:sz w:val="24"/>
                        <w:szCs w:val="24"/>
                      </w:rPr>
                      <m:t>2</m:t>
                    </m:r>
                  </m:den>
                </m:f>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m:t>
                    </m:r>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cos</m:t>
                        </m:r>
                      </m:fName>
                      <m:e>
                        <m:r>
                          <w:rPr>
                            <w:rFonts w:ascii="Cambria Math" w:eastAsiaTheme="minorEastAsia" w:hAnsi="Cambria Math" w:cs="Times New Roman"/>
                            <w:sz w:val="24"/>
                            <w:szCs w:val="24"/>
                          </w:rPr>
                          <m:t>α</m:t>
                        </m:r>
                      </m:e>
                    </m:func>
                  </m:e>
                </m:d>
              </m:oMath>
            </m:oMathPara>
          </w:p>
        </w:tc>
        <w:tc>
          <w:tcPr>
            <w:tcW w:w="740" w:type="dxa"/>
            <w:vAlign w:val="center"/>
          </w:tcPr>
          <w:p w14:paraId="02CDBC06" w14:textId="77777777" w:rsidR="0044145C" w:rsidRDefault="0044145C" w:rsidP="006A6C72">
            <w:pPr>
              <w:spacing w:before="60" w:after="60" w:line="360" w:lineRule="auto"/>
              <w:jc w:val="right"/>
              <w:rPr>
                <w:rFonts w:ascii="Times New Roman" w:hAnsi="Times New Roman" w:cs="Times New Roman"/>
                <w:sz w:val="24"/>
                <w:szCs w:val="24"/>
              </w:rPr>
            </w:pPr>
            <w:r>
              <w:rPr>
                <w:rFonts w:ascii="Times New Roman" w:hAnsi="Times New Roman" w:cs="Times New Roman"/>
                <w:sz w:val="24"/>
                <w:szCs w:val="24"/>
              </w:rPr>
              <w:t>(12)</w:t>
            </w:r>
          </w:p>
        </w:tc>
      </w:tr>
    </w:tbl>
    <w:p w14:paraId="4DCDFEF7" w14:textId="77777777" w:rsidR="0044145C" w:rsidRDefault="0044145C" w:rsidP="0044145C">
      <w:pPr>
        <w:spacing w:after="120" w:line="360" w:lineRule="auto"/>
        <w:jc w:val="both"/>
        <w:rPr>
          <w:rFonts w:ascii="Times New Roman" w:hAnsi="Times New Roman" w:cs="Times New Roman"/>
          <w:sz w:val="24"/>
          <w:szCs w:val="24"/>
        </w:rPr>
      </w:pPr>
      <w:r w:rsidRPr="00117D61">
        <w:rPr>
          <w:rFonts w:ascii="Times New Roman" w:hAnsi="Times New Roman" w:cs="Times New Roman"/>
          <w:sz w:val="24"/>
          <w:szCs w:val="24"/>
        </w:rPr>
        <w:t>Burada</w:t>
      </w:r>
      <w:r>
        <w:rPr>
          <w:rFonts w:ascii="Times New Roman" w:hAnsi="Times New Roman" w:cs="Times New Roman"/>
          <w:sz w:val="24"/>
          <w:szCs w:val="24"/>
        </w:rPr>
        <w:t>,</w:t>
      </w:r>
      <w:r w:rsidRPr="00117D61">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i(rms)</m:t>
            </m:r>
          </m:sub>
        </m:sSub>
      </m:oMath>
      <w:r w:rsidRPr="00117D61">
        <w:rPr>
          <w:rFonts w:ascii="Times New Roman" w:hAnsi="Times New Roman" w:cs="Times New Roman"/>
          <w:sz w:val="24"/>
          <w:szCs w:val="24"/>
        </w:rPr>
        <w:t xml:space="preserve">, </w:t>
      </w:r>
      <w:r>
        <w:rPr>
          <w:rFonts w:ascii="Times New Roman" w:hAnsi="Times New Roman" w:cs="Times New Roman"/>
          <w:sz w:val="24"/>
          <w:szCs w:val="24"/>
        </w:rPr>
        <w:t>rms</w:t>
      </w:r>
      <w:r w:rsidRPr="00117D61">
        <w:rPr>
          <w:rFonts w:ascii="Times New Roman" w:hAnsi="Times New Roman" w:cs="Times New Roman"/>
          <w:sz w:val="24"/>
          <w:szCs w:val="24"/>
        </w:rPr>
        <w:t xml:space="preserve"> giriş gerilimidir. Tetikleme açısı </w:t>
      </w:r>
      <m:oMath>
        <m:r>
          <w:rPr>
            <w:rFonts w:ascii="Cambria Math" w:hAnsi="Cambria Math" w:cs="Times New Roman"/>
            <w:sz w:val="24"/>
            <w:szCs w:val="24"/>
          </w:rPr>
          <m:t>α</m:t>
        </m:r>
      </m:oMath>
      <w:r w:rsidRPr="00117D61">
        <w:rPr>
          <w:rFonts w:ascii="Times New Roman" w:hAnsi="Times New Roman" w:cs="Times New Roman"/>
          <w:sz w:val="24"/>
          <w:szCs w:val="24"/>
        </w:rPr>
        <w:t xml:space="preserve">’yı, </w:t>
      </w:r>
      <m:oMath>
        <m:sSup>
          <m:sSupPr>
            <m:ctrlPr>
              <w:rPr>
                <w:rFonts w:ascii="Cambria Math" w:hAnsi="Cambria Math" w:cs="Times New Roman"/>
                <w:i/>
                <w:sz w:val="24"/>
                <w:szCs w:val="24"/>
              </w:rPr>
            </m:ctrlPr>
          </m:sSupPr>
          <m:e>
            <m:r>
              <w:rPr>
                <w:rFonts w:ascii="Cambria Math" w:hAnsi="Cambria Math" w:cs="Times New Roman"/>
                <w:sz w:val="24"/>
                <w:szCs w:val="24"/>
              </w:rPr>
              <m:t>0</m:t>
            </m:r>
          </m:e>
          <m:sup>
            <m:r>
              <w:rPr>
                <w:rFonts w:ascii="Cambria Math" w:hAnsi="Cambria Math" w:cs="Times New Roman"/>
                <w:sz w:val="24"/>
                <w:szCs w:val="24"/>
              </w:rPr>
              <m:t>o</m:t>
            </m:r>
          </m:sup>
        </m:sSup>
      </m:oMath>
      <w:r>
        <w:rPr>
          <w:rFonts w:ascii="Times New Roman" w:hAnsi="Times New Roman" w:cs="Times New Roman"/>
          <w:sz w:val="24"/>
          <w:szCs w:val="24"/>
        </w:rPr>
        <w:t>’</w:t>
      </w:r>
      <w:r w:rsidRPr="00117D61">
        <w:rPr>
          <w:rFonts w:ascii="Times New Roman" w:hAnsi="Times New Roman" w:cs="Times New Roman"/>
          <w:sz w:val="24"/>
          <w:szCs w:val="24"/>
        </w:rPr>
        <w:t xml:space="preserve">den </w:t>
      </w:r>
      <m:oMath>
        <m:sSup>
          <m:sSupPr>
            <m:ctrlPr>
              <w:rPr>
                <w:rFonts w:ascii="Cambria Math" w:hAnsi="Cambria Math" w:cs="Times New Roman"/>
                <w:i/>
                <w:sz w:val="24"/>
                <w:szCs w:val="24"/>
              </w:rPr>
            </m:ctrlPr>
          </m:sSupPr>
          <m:e>
            <m:r>
              <w:rPr>
                <w:rFonts w:ascii="Cambria Math" w:hAnsi="Cambria Math" w:cs="Times New Roman"/>
                <w:sz w:val="24"/>
                <w:szCs w:val="24"/>
              </w:rPr>
              <m:t>180</m:t>
            </m:r>
          </m:e>
          <m:sup>
            <m:r>
              <w:rPr>
                <w:rFonts w:ascii="Cambria Math" w:hAnsi="Cambria Math" w:cs="Times New Roman"/>
                <w:sz w:val="24"/>
                <w:szCs w:val="24"/>
              </w:rPr>
              <m:t>o</m:t>
            </m:r>
          </m:sup>
        </m:sSup>
      </m:oMath>
      <w:r>
        <w:rPr>
          <w:rFonts w:ascii="Times New Roman" w:eastAsiaTheme="minorEastAsia" w:hAnsi="Times New Roman" w:cs="Times New Roman"/>
          <w:sz w:val="24"/>
          <w:szCs w:val="24"/>
        </w:rPr>
        <w:t>’</w:t>
      </w:r>
      <w:r w:rsidRPr="00117D61">
        <w:rPr>
          <w:rFonts w:ascii="Times New Roman" w:hAnsi="Times New Roman" w:cs="Times New Roman"/>
          <w:sz w:val="24"/>
          <w:szCs w:val="24"/>
        </w:rPr>
        <w:t>e değiştirerek, ortalama çıkış gerilimi</w:t>
      </w:r>
      <w:r>
        <w:rPr>
          <w:rFonts w:ascii="Times New Roman" w:hAnsi="Times New Roman" w:cs="Times New Roman"/>
          <w:sz w:val="24"/>
          <w:szCs w:val="24"/>
        </w:rPr>
        <w:t xml:space="preserve"> </w:t>
      </w:r>
      <m:oMath>
        <m:r>
          <w:rPr>
            <w:rFonts w:ascii="Cambria Math" w:hAnsi="Cambria Math" w:cs="Times New Roman"/>
            <w:sz w:val="24"/>
            <w:szCs w:val="24"/>
          </w:rPr>
          <m:t>0.9</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i(rms)</m:t>
            </m:r>
          </m:sub>
        </m:sSub>
      </m:oMath>
      <w:r>
        <w:rPr>
          <w:rFonts w:ascii="Times New Roman" w:hAnsi="Times New Roman" w:cs="Times New Roman"/>
          <w:sz w:val="24"/>
          <w:szCs w:val="24"/>
        </w:rPr>
        <w:t>’</w:t>
      </w:r>
      <w:r w:rsidRPr="00117D61">
        <w:rPr>
          <w:rFonts w:ascii="Times New Roman" w:hAnsi="Times New Roman" w:cs="Times New Roman"/>
          <w:sz w:val="24"/>
          <w:szCs w:val="24"/>
        </w:rPr>
        <w:t>den</w:t>
      </w:r>
      <w:r>
        <w:rPr>
          <w:rFonts w:ascii="Times New Roman" w:hAnsi="Times New Roman" w:cs="Times New Roman"/>
          <w:sz w:val="24"/>
          <w:szCs w:val="24"/>
        </w:rPr>
        <w:t xml:space="preserve"> </w:t>
      </w:r>
      <m:oMath>
        <m:r>
          <w:rPr>
            <w:rFonts w:ascii="Cambria Math" w:hAnsi="Cambria Math" w:cs="Times New Roman"/>
            <w:sz w:val="24"/>
            <w:szCs w:val="24"/>
          </w:rPr>
          <m:t>0 V</m:t>
        </m:r>
      </m:oMath>
      <w:r w:rsidRPr="00117D61">
        <w:rPr>
          <w:rFonts w:ascii="Times New Roman" w:hAnsi="Times New Roman" w:cs="Times New Roman"/>
          <w:sz w:val="24"/>
          <w:szCs w:val="24"/>
        </w:rPr>
        <w:t xml:space="preserve"> değerine kadar değiştirilebilir. Böylece</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dα</m:t>
            </m:r>
          </m:sub>
        </m:sSub>
      </m:oMath>
      <w:r>
        <w:rPr>
          <w:rFonts w:ascii="Times New Roman" w:hAnsi="Times New Roman" w:cs="Times New Roman"/>
          <w:sz w:val="24"/>
          <w:szCs w:val="24"/>
        </w:rPr>
        <w:t>’</w:t>
      </w:r>
      <w:r w:rsidRPr="00117D61">
        <w:rPr>
          <w:rFonts w:ascii="Times New Roman" w:hAnsi="Times New Roman" w:cs="Times New Roman"/>
          <w:sz w:val="24"/>
          <w:szCs w:val="24"/>
        </w:rPr>
        <w:t>nın en büyük değeri</w:t>
      </w:r>
      <w:r>
        <w:rPr>
          <w:rFonts w:ascii="Times New Roman" w:hAnsi="Times New Roman" w:cs="Times New Roman"/>
          <w:sz w:val="24"/>
          <w:szCs w:val="24"/>
        </w:rPr>
        <w:t xml:space="preserve"> </w:t>
      </w:r>
      <m:oMath>
        <m:r>
          <w:rPr>
            <w:rFonts w:ascii="Cambria Math" w:hAnsi="Cambria Math" w:cs="Times New Roman"/>
            <w:sz w:val="24"/>
            <w:szCs w:val="24"/>
          </w:rPr>
          <m:t>0.9</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i(rms)</m:t>
            </m:r>
          </m:sub>
        </m:sSub>
      </m:oMath>
      <w:r>
        <w:rPr>
          <w:rFonts w:ascii="Times New Roman" w:eastAsiaTheme="minorEastAsia" w:hAnsi="Times New Roman" w:cs="Times New Roman"/>
          <w:sz w:val="24"/>
          <w:szCs w:val="24"/>
        </w:rPr>
        <w:t xml:space="preserve"> </w:t>
      </w:r>
      <w:r w:rsidRPr="00117D61">
        <w:rPr>
          <w:rFonts w:ascii="Times New Roman" w:hAnsi="Times New Roman" w:cs="Times New Roman"/>
          <w:sz w:val="24"/>
          <w:szCs w:val="24"/>
        </w:rPr>
        <w:t>olur.</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54"/>
      </w:tblGrid>
      <w:tr w:rsidR="0044145C" w14:paraId="11D47841" w14:textId="77777777" w:rsidTr="006A6C72">
        <w:trPr>
          <w:jc w:val="center"/>
        </w:trPr>
        <w:tc>
          <w:tcPr>
            <w:tcW w:w="9054" w:type="dxa"/>
          </w:tcPr>
          <w:p w14:paraId="72BB2DAF" w14:textId="77777777" w:rsidR="0044145C" w:rsidRDefault="0044145C" w:rsidP="006A6C72">
            <w:pPr>
              <w:spacing w:before="60" w:after="6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9ADD986" wp14:editId="5D7EBD86">
                  <wp:extent cx="3543795" cy="1752845"/>
                  <wp:effectExtent l="0" t="0" r="0" b="0"/>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2.png"/>
                          <pic:cNvPicPr/>
                        </pic:nvPicPr>
                        <pic:blipFill>
                          <a:blip r:embed="rId11">
                            <a:extLst>
                              <a:ext uri="{28A0092B-C50C-407E-A947-70E740481C1C}">
                                <a14:useLocalDpi xmlns:a14="http://schemas.microsoft.com/office/drawing/2010/main" val="0"/>
                              </a:ext>
                            </a:extLst>
                          </a:blip>
                          <a:stretch>
                            <a:fillRect/>
                          </a:stretch>
                        </pic:blipFill>
                        <pic:spPr>
                          <a:xfrm>
                            <a:off x="0" y="0"/>
                            <a:ext cx="3543795" cy="1752845"/>
                          </a:xfrm>
                          <a:prstGeom prst="rect">
                            <a:avLst/>
                          </a:prstGeom>
                        </pic:spPr>
                      </pic:pic>
                    </a:graphicData>
                  </a:graphic>
                </wp:inline>
              </w:drawing>
            </w:r>
          </w:p>
        </w:tc>
      </w:tr>
      <w:tr w:rsidR="0044145C" w14:paraId="2E3628B2" w14:textId="77777777" w:rsidTr="006A6C72">
        <w:trPr>
          <w:jc w:val="center"/>
        </w:trPr>
        <w:tc>
          <w:tcPr>
            <w:tcW w:w="9054" w:type="dxa"/>
          </w:tcPr>
          <w:p w14:paraId="1F161BD3" w14:textId="77777777" w:rsidR="0044145C" w:rsidRPr="004F078B" w:rsidRDefault="0044145C" w:rsidP="006A6C72">
            <w:pPr>
              <w:spacing w:before="60" w:after="60"/>
              <w:jc w:val="center"/>
              <w:rPr>
                <w:rFonts w:ascii="Times New Roman" w:hAnsi="Times New Roman" w:cs="Times New Roman"/>
                <w:b/>
                <w:sz w:val="24"/>
                <w:szCs w:val="24"/>
              </w:rPr>
            </w:pPr>
            <w:r w:rsidRPr="004F078B">
              <w:rPr>
                <w:rFonts w:ascii="Times New Roman" w:hAnsi="Times New Roman" w:cs="Times New Roman"/>
                <w:b/>
                <w:sz w:val="24"/>
                <w:szCs w:val="24"/>
              </w:rPr>
              <w:t>(a)</w:t>
            </w:r>
          </w:p>
        </w:tc>
      </w:tr>
      <w:tr w:rsidR="0044145C" w14:paraId="7330B3BD" w14:textId="77777777" w:rsidTr="006A6C72">
        <w:trPr>
          <w:jc w:val="center"/>
        </w:trPr>
        <w:tc>
          <w:tcPr>
            <w:tcW w:w="9054" w:type="dxa"/>
          </w:tcPr>
          <w:p w14:paraId="6EC41398" w14:textId="77777777" w:rsidR="0044145C" w:rsidRDefault="0044145C" w:rsidP="006A6C72">
            <w:pPr>
              <w:spacing w:before="60" w:after="6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239A155" wp14:editId="57EF2A0C">
                  <wp:extent cx="3962953" cy="3124636"/>
                  <wp:effectExtent l="0" t="0" r="0" b="0"/>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3.png"/>
                          <pic:cNvPicPr/>
                        </pic:nvPicPr>
                        <pic:blipFill>
                          <a:blip r:embed="rId12">
                            <a:extLst>
                              <a:ext uri="{28A0092B-C50C-407E-A947-70E740481C1C}">
                                <a14:useLocalDpi xmlns:a14="http://schemas.microsoft.com/office/drawing/2010/main" val="0"/>
                              </a:ext>
                            </a:extLst>
                          </a:blip>
                          <a:stretch>
                            <a:fillRect/>
                          </a:stretch>
                        </pic:blipFill>
                        <pic:spPr>
                          <a:xfrm>
                            <a:off x="0" y="0"/>
                            <a:ext cx="3962953" cy="3124636"/>
                          </a:xfrm>
                          <a:prstGeom prst="rect">
                            <a:avLst/>
                          </a:prstGeom>
                        </pic:spPr>
                      </pic:pic>
                    </a:graphicData>
                  </a:graphic>
                </wp:inline>
              </w:drawing>
            </w:r>
          </w:p>
        </w:tc>
      </w:tr>
      <w:tr w:rsidR="0044145C" w14:paraId="0BF459BA" w14:textId="77777777" w:rsidTr="006A6C72">
        <w:trPr>
          <w:jc w:val="center"/>
        </w:trPr>
        <w:tc>
          <w:tcPr>
            <w:tcW w:w="9054" w:type="dxa"/>
          </w:tcPr>
          <w:p w14:paraId="2E6C4DE0" w14:textId="77777777" w:rsidR="0044145C" w:rsidRPr="004F078B" w:rsidRDefault="0044145C" w:rsidP="006A6C72">
            <w:pPr>
              <w:spacing w:before="60" w:after="60"/>
              <w:jc w:val="center"/>
              <w:rPr>
                <w:rFonts w:ascii="Times New Roman" w:hAnsi="Times New Roman" w:cs="Times New Roman"/>
                <w:b/>
                <w:sz w:val="24"/>
                <w:szCs w:val="24"/>
              </w:rPr>
            </w:pPr>
            <w:r>
              <w:rPr>
                <w:rFonts w:ascii="Times New Roman" w:hAnsi="Times New Roman" w:cs="Times New Roman"/>
                <w:b/>
                <w:sz w:val="24"/>
                <w:szCs w:val="24"/>
              </w:rPr>
              <w:t>(b)</w:t>
            </w:r>
          </w:p>
        </w:tc>
      </w:tr>
      <w:tr w:rsidR="0044145C" w14:paraId="303AEE5E" w14:textId="77777777" w:rsidTr="006A6C72">
        <w:trPr>
          <w:jc w:val="center"/>
        </w:trPr>
        <w:tc>
          <w:tcPr>
            <w:tcW w:w="9054" w:type="dxa"/>
          </w:tcPr>
          <w:p w14:paraId="3822F5C2" w14:textId="77777777" w:rsidR="0044145C" w:rsidRDefault="0044145C" w:rsidP="006A6C72">
            <w:pPr>
              <w:spacing w:before="60" w:after="240"/>
              <w:jc w:val="center"/>
              <w:rPr>
                <w:rFonts w:ascii="Times New Roman" w:hAnsi="Times New Roman" w:cs="Times New Roman"/>
                <w:sz w:val="24"/>
                <w:szCs w:val="24"/>
              </w:rPr>
            </w:pPr>
            <w:r w:rsidRPr="00FB3A4E">
              <w:rPr>
                <w:rFonts w:ascii="Times New Roman" w:hAnsi="Times New Roman" w:cs="Times New Roman"/>
                <w:b/>
                <w:sz w:val="24"/>
                <w:szCs w:val="24"/>
              </w:rPr>
              <w:t xml:space="preserve">Şekil </w:t>
            </w:r>
            <w:r>
              <w:rPr>
                <w:rFonts w:ascii="Times New Roman" w:hAnsi="Times New Roman" w:cs="Times New Roman"/>
                <w:b/>
                <w:sz w:val="24"/>
                <w:szCs w:val="24"/>
              </w:rPr>
              <w:t>3</w:t>
            </w:r>
            <w:r w:rsidRPr="00FB3A4E">
              <w:rPr>
                <w:rFonts w:ascii="Times New Roman" w:hAnsi="Times New Roman" w:cs="Times New Roman"/>
                <w:b/>
                <w:sz w:val="24"/>
                <w:szCs w:val="24"/>
              </w:rPr>
              <w:t>.</w:t>
            </w:r>
            <w:r w:rsidRPr="00FB3A4E">
              <w:rPr>
                <w:rFonts w:ascii="Times New Roman" w:hAnsi="Times New Roman" w:cs="Times New Roman"/>
                <w:sz w:val="24"/>
                <w:szCs w:val="24"/>
              </w:rPr>
              <w:t xml:space="preserve"> </w:t>
            </w:r>
            <m:oMath>
              <m:r>
                <w:rPr>
                  <w:rFonts w:ascii="Cambria Math" w:hAnsi="Cambria Math" w:cs="Times New Roman"/>
                  <w:sz w:val="24"/>
                  <w:szCs w:val="24"/>
                </w:rPr>
                <m:t>RL</m:t>
              </m:r>
            </m:oMath>
            <w:r>
              <w:rPr>
                <w:rFonts w:ascii="Times New Roman" w:hAnsi="Times New Roman" w:cs="Times New Roman"/>
                <w:sz w:val="24"/>
                <w:szCs w:val="24"/>
              </w:rPr>
              <w:t xml:space="preserve"> yüklü </w:t>
            </w:r>
            <w:r w:rsidRPr="00FB3A4E">
              <w:rPr>
                <w:rFonts w:ascii="Times New Roman" w:hAnsi="Times New Roman" w:cs="Times New Roman"/>
                <w:sz w:val="24"/>
                <w:szCs w:val="24"/>
              </w:rPr>
              <w:t xml:space="preserve">tek-fazlı </w:t>
            </w:r>
            <w:r>
              <w:rPr>
                <w:rFonts w:ascii="Times New Roman" w:hAnsi="Times New Roman" w:cs="Times New Roman"/>
                <w:sz w:val="24"/>
                <w:szCs w:val="24"/>
              </w:rPr>
              <w:t>tam-</w:t>
            </w:r>
            <w:r w:rsidRPr="00FB3A4E">
              <w:rPr>
                <w:rFonts w:ascii="Times New Roman" w:hAnsi="Times New Roman" w:cs="Times New Roman"/>
                <w:sz w:val="24"/>
                <w:szCs w:val="24"/>
              </w:rPr>
              <w:t xml:space="preserve">dalga </w:t>
            </w:r>
            <w:r>
              <w:rPr>
                <w:rFonts w:ascii="Times New Roman" w:hAnsi="Times New Roman" w:cs="Times New Roman"/>
                <w:sz w:val="24"/>
                <w:szCs w:val="24"/>
              </w:rPr>
              <w:t xml:space="preserve">kontrollü </w:t>
            </w:r>
            <w:r w:rsidRPr="00FB3A4E">
              <w:rPr>
                <w:rFonts w:ascii="Times New Roman" w:hAnsi="Times New Roman" w:cs="Times New Roman"/>
                <w:sz w:val="24"/>
                <w:szCs w:val="24"/>
              </w:rPr>
              <w:t>doğrultucu</w:t>
            </w:r>
            <w:r>
              <w:rPr>
                <w:rFonts w:ascii="Times New Roman" w:hAnsi="Times New Roman" w:cs="Times New Roman"/>
                <w:sz w:val="24"/>
                <w:szCs w:val="24"/>
              </w:rPr>
              <w:t>nun devre şeması ve dalga şekilleri</w:t>
            </w:r>
          </w:p>
        </w:tc>
      </w:tr>
    </w:tbl>
    <w:p w14:paraId="5FD74C49" w14:textId="77777777" w:rsidR="0044145C" w:rsidRPr="00117D61" w:rsidRDefault="0044145C" w:rsidP="0044145C">
      <w:pPr>
        <w:spacing w:after="120" w:line="360" w:lineRule="auto"/>
        <w:jc w:val="both"/>
        <w:rPr>
          <w:rFonts w:ascii="Times New Roman" w:hAnsi="Times New Roman" w:cs="Times New Roman"/>
          <w:sz w:val="24"/>
          <w:szCs w:val="24"/>
        </w:rPr>
      </w:pPr>
      <w:r w:rsidRPr="00117D61">
        <w:rPr>
          <w:rFonts w:ascii="Times New Roman" w:hAnsi="Times New Roman" w:cs="Times New Roman"/>
          <w:sz w:val="24"/>
          <w:szCs w:val="24"/>
        </w:rPr>
        <w:t xml:space="preserve">Şekil </w:t>
      </w:r>
      <w:r>
        <w:rPr>
          <w:rFonts w:ascii="Times New Roman" w:hAnsi="Times New Roman" w:cs="Times New Roman"/>
          <w:sz w:val="24"/>
          <w:szCs w:val="24"/>
        </w:rPr>
        <w:t xml:space="preserve">3’de, </w:t>
      </w:r>
      <m:oMath>
        <m:r>
          <w:rPr>
            <w:rFonts w:ascii="Cambria Math" w:hAnsi="Cambria Math" w:cs="Times New Roman"/>
            <w:sz w:val="24"/>
            <w:szCs w:val="24"/>
          </w:rPr>
          <m:t>RL</m:t>
        </m:r>
      </m:oMath>
      <w:r w:rsidRPr="00117D61">
        <w:rPr>
          <w:rFonts w:ascii="Times New Roman" w:hAnsi="Times New Roman" w:cs="Times New Roman"/>
          <w:sz w:val="24"/>
          <w:szCs w:val="24"/>
        </w:rPr>
        <w:t xml:space="preserve"> yüke sahip tek-faz tam</w:t>
      </w:r>
      <w:r>
        <w:rPr>
          <w:rFonts w:ascii="Times New Roman" w:hAnsi="Times New Roman" w:cs="Times New Roman"/>
          <w:sz w:val="24"/>
          <w:szCs w:val="24"/>
        </w:rPr>
        <w:t>-</w:t>
      </w:r>
      <w:r w:rsidRPr="00117D61">
        <w:rPr>
          <w:rFonts w:ascii="Times New Roman" w:hAnsi="Times New Roman" w:cs="Times New Roman"/>
          <w:sz w:val="24"/>
          <w:szCs w:val="24"/>
        </w:rPr>
        <w:t>dalga kontrollü doğrultucunun devre ve dalga şekille</w:t>
      </w:r>
      <w:r>
        <w:rPr>
          <w:rFonts w:ascii="Times New Roman" w:hAnsi="Times New Roman" w:cs="Times New Roman"/>
          <w:sz w:val="24"/>
          <w:szCs w:val="24"/>
        </w:rPr>
        <w:t>-</w:t>
      </w:r>
      <w:r w:rsidRPr="00117D61">
        <w:rPr>
          <w:rFonts w:ascii="Times New Roman" w:hAnsi="Times New Roman" w:cs="Times New Roman"/>
          <w:sz w:val="24"/>
          <w:szCs w:val="24"/>
        </w:rPr>
        <w:t>rini göstermektedir.</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Pr>
          <w:rFonts w:ascii="Times New Roman" w:eastAsiaTheme="minorEastAsia" w:hAnsi="Times New Roman" w:cs="Times New Roman"/>
          <w:sz w:val="24"/>
          <w:szCs w:val="24"/>
        </w:rPr>
        <w:t>’nin</w:t>
      </w:r>
      <w:r w:rsidRPr="00117D61">
        <w:rPr>
          <w:rFonts w:ascii="Times New Roman" w:hAnsi="Times New Roman" w:cs="Times New Roman"/>
          <w:sz w:val="24"/>
          <w:szCs w:val="24"/>
        </w:rPr>
        <w:t xml:space="preserve"> pozitif alternansında,</w:t>
      </w:r>
      <w:r>
        <w:rPr>
          <w:rFonts w:ascii="Times New Roman" w:hAnsi="Times New Roman" w:cs="Times New Roman"/>
          <w:sz w:val="24"/>
          <w:szCs w:val="24"/>
        </w:rPr>
        <w:t xml:space="preserve"> </w:t>
      </w:r>
      <m:oMath>
        <m:r>
          <w:rPr>
            <w:rFonts w:ascii="Cambria Math" w:hAnsi="Cambria Math" w:cs="Times New Roman"/>
            <w:sz w:val="24"/>
            <w:szCs w:val="24"/>
          </w:rPr>
          <m:t>ωt=α</m:t>
        </m:r>
      </m:oMath>
      <w:r>
        <w:rPr>
          <w:rFonts w:ascii="Times New Roman" w:hAnsi="Times New Roman" w:cs="Times New Roman"/>
          <w:sz w:val="24"/>
          <w:szCs w:val="24"/>
        </w:rPr>
        <w:t>’</w:t>
      </w:r>
      <w:r w:rsidRPr="00117D61">
        <w:rPr>
          <w:rFonts w:ascii="Times New Roman" w:hAnsi="Times New Roman" w:cs="Times New Roman"/>
          <w:sz w:val="24"/>
          <w:szCs w:val="24"/>
        </w:rPr>
        <w:t>da,</w:t>
      </w:r>
      <w:r>
        <w:rPr>
          <w:rFonts w:ascii="Times New Roman" w:hAnsi="Times New Roman" w:cs="Times New Roman"/>
          <w:sz w:val="24"/>
          <w:szCs w:val="24"/>
        </w:rPr>
        <w:t xml:space="preserve"> </w:t>
      </w:r>
      <m:oMath>
        <m:r>
          <w:rPr>
            <w:rFonts w:ascii="Cambria Math" w:hAnsi="Cambria Math" w:cs="Times New Roman"/>
            <w:sz w:val="24"/>
            <w:szCs w:val="24"/>
          </w:rPr>
          <m:t>Q1</m:t>
        </m:r>
      </m:oMath>
      <w:r>
        <w:rPr>
          <w:rFonts w:ascii="Times New Roman" w:eastAsiaTheme="minorEastAsia" w:hAnsi="Times New Roman" w:cs="Times New Roman"/>
          <w:sz w:val="24"/>
          <w:szCs w:val="24"/>
        </w:rPr>
        <w:t xml:space="preserve"> ve </w:t>
      </w:r>
      <m:oMath>
        <m:r>
          <w:rPr>
            <w:rFonts w:ascii="Cambria Math" w:eastAsiaTheme="minorEastAsia" w:hAnsi="Cambria Math" w:cs="Times New Roman"/>
            <w:sz w:val="24"/>
            <w:szCs w:val="24"/>
          </w:rPr>
          <m:t>Q2</m:t>
        </m:r>
      </m:oMath>
      <w:r w:rsidRPr="00117D61">
        <w:rPr>
          <w:rFonts w:ascii="Times New Roman" w:hAnsi="Times New Roman" w:cs="Times New Roman"/>
          <w:sz w:val="24"/>
          <w:szCs w:val="24"/>
        </w:rPr>
        <w:t xml:space="preserve"> tetiklenerek iletime geçer ve</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sidRPr="00117D61">
        <w:rPr>
          <w:rFonts w:ascii="Times New Roman" w:hAnsi="Times New Roman" w:cs="Times New Roman"/>
          <w:sz w:val="24"/>
          <w:szCs w:val="24"/>
        </w:rPr>
        <w:t>,</w:t>
      </w:r>
      <w:r>
        <w:rPr>
          <w:rFonts w:ascii="Times New Roman" w:hAnsi="Times New Roman" w:cs="Times New Roman"/>
          <w:sz w:val="24"/>
          <w:szCs w:val="24"/>
        </w:rPr>
        <w:t xml:space="preserve"> </w:t>
      </w:r>
      <m:oMath>
        <m:r>
          <w:rPr>
            <w:rFonts w:ascii="Cambria Math" w:hAnsi="Cambria Math" w:cs="Times New Roman"/>
            <w:sz w:val="24"/>
            <w:szCs w:val="24"/>
          </w:rPr>
          <m:t>α≤ωt</m:t>
        </m:r>
        <m:r>
          <w:rPr>
            <w:rFonts w:ascii="Cambria Math" w:eastAsiaTheme="minorEastAsia" w:hAnsi="Cambria Math" w:cs="Times New Roman"/>
            <w:sz w:val="24"/>
            <w:szCs w:val="24"/>
          </w:rPr>
          <m:t>≤π</m:t>
        </m:r>
      </m:oMath>
      <w:r w:rsidRPr="00117D61">
        <w:rPr>
          <w:rFonts w:ascii="Times New Roman" w:hAnsi="Times New Roman" w:cs="Times New Roman"/>
          <w:sz w:val="24"/>
          <w:szCs w:val="24"/>
        </w:rPr>
        <w:t xml:space="preserve"> aralığında</w:t>
      </w:r>
      <w:r>
        <w:rPr>
          <w:rFonts w:ascii="Times New Roman" w:hAnsi="Times New Roman" w:cs="Times New Roman"/>
          <w:sz w:val="24"/>
          <w:szCs w:val="24"/>
        </w:rPr>
        <w:t xml:space="preserve"> </w:t>
      </w:r>
      <m:oMath>
        <m:r>
          <w:rPr>
            <w:rFonts w:ascii="Cambria Math" w:hAnsi="Cambria Math" w:cs="Times New Roman"/>
            <w:sz w:val="24"/>
            <w:szCs w:val="24"/>
          </w:rPr>
          <m:t>Q1</m:t>
        </m:r>
      </m:oMath>
      <w:r>
        <w:rPr>
          <w:rFonts w:ascii="Times New Roman" w:eastAsiaTheme="minorEastAsia" w:hAnsi="Times New Roman" w:cs="Times New Roman"/>
          <w:sz w:val="24"/>
          <w:szCs w:val="24"/>
        </w:rPr>
        <w:t xml:space="preserve"> ve </w:t>
      </w:r>
      <m:oMath>
        <m:r>
          <w:rPr>
            <w:rFonts w:ascii="Cambria Math" w:eastAsiaTheme="minorEastAsia" w:hAnsi="Cambria Math" w:cs="Times New Roman"/>
            <w:sz w:val="24"/>
            <w:szCs w:val="24"/>
          </w:rPr>
          <m:t>Q2</m:t>
        </m:r>
      </m:oMath>
      <w:r>
        <w:rPr>
          <w:rFonts w:ascii="Times New Roman" w:eastAsiaTheme="minorEastAsia" w:hAnsi="Times New Roman" w:cs="Times New Roman"/>
          <w:sz w:val="24"/>
          <w:szCs w:val="24"/>
        </w:rPr>
        <w:t xml:space="preserve"> </w:t>
      </w:r>
      <w:r w:rsidRPr="00117D61">
        <w:rPr>
          <w:rFonts w:ascii="Times New Roman" w:hAnsi="Times New Roman" w:cs="Times New Roman"/>
          <w:sz w:val="24"/>
          <w:szCs w:val="24"/>
        </w:rPr>
        <w:t>üzerinden yüke bağlanır. Bu sırada</w:t>
      </w:r>
      <w:r>
        <w:rPr>
          <w:rFonts w:ascii="Times New Roman" w:hAnsi="Times New Roman" w:cs="Times New Roman"/>
          <w:sz w:val="24"/>
          <w:szCs w:val="24"/>
        </w:rPr>
        <w:t xml:space="preserve"> </w:t>
      </w:r>
      <m:oMath>
        <m:r>
          <w:rPr>
            <w:rFonts w:ascii="Cambria Math" w:hAnsi="Cambria Math" w:cs="Times New Roman"/>
            <w:sz w:val="24"/>
            <w:szCs w:val="24"/>
          </w:rPr>
          <m:t>L</m:t>
        </m:r>
      </m:oMath>
      <w:r w:rsidRPr="00117D61">
        <w:rPr>
          <w:rFonts w:ascii="Times New Roman" w:hAnsi="Times New Roman" w:cs="Times New Roman"/>
          <w:sz w:val="24"/>
          <w:szCs w:val="24"/>
        </w:rPr>
        <w:t xml:space="preserve"> endüktansı, manyetik alan formunda enerji depolar.</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m:t>
            </m:r>
          </m:sub>
        </m:sSub>
      </m:oMath>
      <w:r w:rsidRPr="00117D61">
        <w:rPr>
          <w:rFonts w:ascii="Times New Roman" w:hAnsi="Times New Roman" w:cs="Times New Roman"/>
          <w:sz w:val="24"/>
          <w:szCs w:val="24"/>
        </w:rPr>
        <w:t xml:space="preserve">’nin negatif alternansında, </w:t>
      </w:r>
      <m:oMath>
        <m:r>
          <w:rPr>
            <w:rFonts w:ascii="Cambria Math" w:hAnsi="Cambria Math" w:cs="Times New Roman"/>
            <w:sz w:val="24"/>
            <w:szCs w:val="24"/>
          </w:rPr>
          <m:t>π≤ωt</m:t>
        </m:r>
        <m:r>
          <w:rPr>
            <w:rFonts w:ascii="Cambria Math" w:eastAsiaTheme="minorEastAsia" w:hAnsi="Cambria Math" w:cs="Times New Roman"/>
            <w:sz w:val="24"/>
            <w:szCs w:val="24"/>
          </w:rPr>
          <m:t>≤π+α</m:t>
        </m:r>
      </m:oMath>
      <w:r w:rsidRPr="00117D61">
        <w:rPr>
          <w:rFonts w:ascii="Times New Roman" w:hAnsi="Times New Roman" w:cs="Times New Roman"/>
          <w:sz w:val="24"/>
          <w:szCs w:val="24"/>
        </w:rPr>
        <w:t xml:space="preserve"> aralığında,</w:t>
      </w:r>
      <w:r>
        <w:rPr>
          <w:rFonts w:ascii="Times New Roman" w:hAnsi="Times New Roman" w:cs="Times New Roman"/>
          <w:sz w:val="24"/>
          <w:szCs w:val="24"/>
        </w:rPr>
        <w:t xml:space="preserve"> </w:t>
      </w:r>
      <m:oMath>
        <m:r>
          <w:rPr>
            <w:rFonts w:ascii="Cambria Math" w:hAnsi="Cambria Math" w:cs="Times New Roman"/>
            <w:sz w:val="24"/>
            <w:szCs w:val="24"/>
          </w:rPr>
          <m:t>Q1</m:t>
        </m:r>
      </m:oMath>
      <w:r>
        <w:rPr>
          <w:rFonts w:ascii="Times New Roman" w:eastAsiaTheme="minorEastAsia" w:hAnsi="Times New Roman" w:cs="Times New Roman"/>
          <w:sz w:val="24"/>
          <w:szCs w:val="24"/>
        </w:rPr>
        <w:t xml:space="preserve"> ve </w:t>
      </w:r>
      <m:oMath>
        <m:r>
          <w:rPr>
            <w:rFonts w:ascii="Cambria Math" w:eastAsiaTheme="minorEastAsia" w:hAnsi="Cambria Math" w:cs="Times New Roman"/>
            <w:sz w:val="24"/>
            <w:szCs w:val="24"/>
          </w:rPr>
          <m:t>Q2</m:t>
        </m:r>
      </m:oMath>
      <w:r w:rsidRPr="00117D61">
        <w:rPr>
          <w:rFonts w:ascii="Times New Roman" w:hAnsi="Times New Roman" w:cs="Times New Roman"/>
          <w:sz w:val="24"/>
          <w:szCs w:val="24"/>
        </w:rPr>
        <w:t xml:space="preserve"> iletmeye devam eder ve bu aralıkta </w:t>
      </w:r>
      <m:oMath>
        <m:r>
          <w:rPr>
            <w:rFonts w:ascii="Cambria Math" w:hAnsi="Cambria Math" w:cs="Times New Roman"/>
            <w:sz w:val="24"/>
            <w:szCs w:val="24"/>
          </w:rPr>
          <m:t>L</m:t>
        </m:r>
      </m:oMath>
      <w:r w:rsidRPr="00117D61">
        <w:rPr>
          <w:rFonts w:ascii="Times New Roman" w:hAnsi="Times New Roman" w:cs="Times New Roman"/>
          <w:sz w:val="24"/>
          <w:szCs w:val="24"/>
        </w:rPr>
        <w:t xml:space="preserve"> endüktansı depoladığı enerjiyi boşaltır. </w:t>
      </w:r>
      <m:oMath>
        <m:r>
          <w:rPr>
            <w:rFonts w:ascii="Cambria Math" w:hAnsi="Cambria Math" w:cs="Times New Roman"/>
            <w:sz w:val="24"/>
            <w:szCs w:val="24"/>
          </w:rPr>
          <m:t>ωt=π+α</m:t>
        </m:r>
      </m:oMath>
      <w:r>
        <w:rPr>
          <w:rFonts w:ascii="Times New Roman" w:hAnsi="Times New Roman" w:cs="Times New Roman"/>
          <w:sz w:val="24"/>
          <w:szCs w:val="24"/>
        </w:rPr>
        <w:t xml:space="preserve"> </w:t>
      </w:r>
      <w:r w:rsidRPr="00117D61">
        <w:rPr>
          <w:rFonts w:ascii="Times New Roman" w:hAnsi="Times New Roman" w:cs="Times New Roman"/>
          <w:sz w:val="24"/>
          <w:szCs w:val="24"/>
        </w:rPr>
        <w:t>anında,</w:t>
      </w:r>
      <w:r>
        <w:rPr>
          <w:rFonts w:ascii="Times New Roman" w:hAnsi="Times New Roman" w:cs="Times New Roman"/>
          <w:sz w:val="24"/>
          <w:szCs w:val="24"/>
        </w:rPr>
        <w:t xml:space="preserve"> </w:t>
      </w:r>
      <m:oMath>
        <m:r>
          <w:rPr>
            <w:rFonts w:ascii="Cambria Math" w:hAnsi="Cambria Math" w:cs="Times New Roman"/>
            <w:sz w:val="24"/>
            <w:szCs w:val="24"/>
          </w:rPr>
          <m:t>Q1</m:t>
        </m:r>
      </m:oMath>
      <w:r>
        <w:rPr>
          <w:rFonts w:ascii="Times New Roman" w:eastAsiaTheme="minorEastAsia" w:hAnsi="Times New Roman" w:cs="Times New Roman"/>
          <w:sz w:val="24"/>
          <w:szCs w:val="24"/>
        </w:rPr>
        <w:t xml:space="preserve"> ve </w:t>
      </w:r>
      <m:oMath>
        <m:r>
          <w:rPr>
            <w:rFonts w:ascii="Cambria Math" w:eastAsiaTheme="minorEastAsia" w:hAnsi="Cambria Math" w:cs="Times New Roman"/>
            <w:sz w:val="24"/>
            <w:szCs w:val="24"/>
          </w:rPr>
          <m:t>Q2</m:t>
        </m:r>
      </m:oMath>
      <w:r>
        <w:rPr>
          <w:rFonts w:ascii="Times New Roman" w:eastAsiaTheme="minorEastAsia" w:hAnsi="Times New Roman" w:cs="Times New Roman"/>
          <w:sz w:val="24"/>
          <w:szCs w:val="24"/>
        </w:rPr>
        <w:t xml:space="preserve"> </w:t>
      </w:r>
      <w:r w:rsidRPr="00117D61">
        <w:rPr>
          <w:rFonts w:ascii="Times New Roman" w:hAnsi="Times New Roman" w:cs="Times New Roman"/>
          <w:sz w:val="24"/>
          <w:szCs w:val="24"/>
        </w:rPr>
        <w:t>kapalı,</w:t>
      </w:r>
      <w:r>
        <w:rPr>
          <w:rFonts w:ascii="Times New Roman" w:hAnsi="Times New Roman" w:cs="Times New Roman"/>
          <w:sz w:val="24"/>
          <w:szCs w:val="24"/>
        </w:rPr>
        <w:t xml:space="preserve"> </w:t>
      </w:r>
      <m:oMath>
        <m:r>
          <w:rPr>
            <w:rFonts w:ascii="Cambria Math" w:hAnsi="Cambria Math" w:cs="Times New Roman"/>
            <w:sz w:val="24"/>
            <w:szCs w:val="24"/>
          </w:rPr>
          <m:t>Q3</m:t>
        </m:r>
      </m:oMath>
      <w:r>
        <w:rPr>
          <w:rFonts w:ascii="Times New Roman" w:eastAsiaTheme="minorEastAsia" w:hAnsi="Times New Roman" w:cs="Times New Roman"/>
          <w:sz w:val="24"/>
          <w:szCs w:val="24"/>
        </w:rPr>
        <w:t xml:space="preserve"> ve </w:t>
      </w:r>
      <m:oMath>
        <m:r>
          <w:rPr>
            <w:rFonts w:ascii="Cambria Math" w:eastAsiaTheme="minorEastAsia" w:hAnsi="Cambria Math" w:cs="Times New Roman"/>
            <w:sz w:val="24"/>
            <w:szCs w:val="24"/>
          </w:rPr>
          <m:t>Q4</m:t>
        </m:r>
      </m:oMath>
      <w:r w:rsidRPr="00117D61">
        <w:rPr>
          <w:rFonts w:ascii="Times New Roman" w:hAnsi="Times New Roman" w:cs="Times New Roman"/>
          <w:sz w:val="24"/>
          <w:szCs w:val="24"/>
        </w:rPr>
        <w:t xml:space="preserve"> açık durumda olur.</w:t>
      </w:r>
    </w:p>
    <w:p w14:paraId="619678F0" w14:textId="77777777" w:rsidR="0044145C" w:rsidRDefault="0044145C" w:rsidP="0044145C">
      <w:pPr>
        <w:spacing w:after="120" w:line="360" w:lineRule="auto"/>
        <w:jc w:val="both"/>
        <w:rPr>
          <w:rFonts w:ascii="Times New Roman" w:hAnsi="Times New Roman" w:cs="Times New Roman"/>
          <w:sz w:val="24"/>
          <w:szCs w:val="24"/>
        </w:rPr>
      </w:pPr>
      <w:r w:rsidRPr="00117D61">
        <w:rPr>
          <w:rFonts w:ascii="Times New Roman" w:hAnsi="Times New Roman" w:cs="Times New Roman"/>
          <w:sz w:val="24"/>
          <w:szCs w:val="24"/>
        </w:rPr>
        <w:lastRenderedPageBreak/>
        <w:t xml:space="preserve">Şekil </w:t>
      </w:r>
      <w:r>
        <w:rPr>
          <w:rFonts w:ascii="Times New Roman" w:hAnsi="Times New Roman" w:cs="Times New Roman"/>
          <w:sz w:val="24"/>
          <w:szCs w:val="24"/>
        </w:rPr>
        <w:t>3</w:t>
      </w:r>
      <w:r w:rsidRPr="00117D61">
        <w:rPr>
          <w:rFonts w:ascii="Times New Roman" w:hAnsi="Times New Roman" w:cs="Times New Roman"/>
          <w:sz w:val="24"/>
          <w:szCs w:val="24"/>
        </w:rPr>
        <w:t xml:space="preserve">(b)’den, tetikleme açısı </w:t>
      </w:r>
      <m:oMath>
        <m:r>
          <w:rPr>
            <w:rFonts w:ascii="Cambria Math" w:hAnsi="Cambria Math" w:cs="Times New Roman"/>
            <w:sz w:val="24"/>
            <w:szCs w:val="24"/>
          </w:rPr>
          <m:t>α</m:t>
        </m:r>
      </m:oMath>
      <w:r w:rsidRPr="00117D61">
        <w:rPr>
          <w:rFonts w:ascii="Times New Roman" w:hAnsi="Times New Roman" w:cs="Times New Roman"/>
          <w:sz w:val="24"/>
          <w:szCs w:val="24"/>
        </w:rPr>
        <w:t xml:space="preserve"> değiştirilerek tek-faz tam</w:t>
      </w:r>
      <w:r>
        <w:rPr>
          <w:rFonts w:ascii="Times New Roman" w:hAnsi="Times New Roman" w:cs="Times New Roman"/>
          <w:sz w:val="24"/>
          <w:szCs w:val="24"/>
        </w:rPr>
        <w:t>-</w:t>
      </w:r>
      <w:r w:rsidRPr="00117D61">
        <w:rPr>
          <w:rFonts w:ascii="Times New Roman" w:hAnsi="Times New Roman" w:cs="Times New Roman"/>
          <w:sz w:val="24"/>
          <w:szCs w:val="24"/>
        </w:rPr>
        <w:t>dalga kontrollü doğrultucunun ortalama çıkış gerilimi pozitif ya</w:t>
      </w:r>
      <w:r>
        <w:rPr>
          <w:rFonts w:ascii="Times New Roman" w:hAnsi="Times New Roman" w:cs="Times New Roman"/>
          <w:sz w:val="24"/>
          <w:szCs w:val="24"/>
        </w:rPr>
        <w:t xml:space="preserve"> </w:t>
      </w:r>
      <w:r w:rsidRPr="00117D61">
        <w:rPr>
          <w:rFonts w:ascii="Times New Roman" w:hAnsi="Times New Roman" w:cs="Times New Roman"/>
          <w:sz w:val="24"/>
          <w:szCs w:val="24"/>
        </w:rPr>
        <w:t>da negatif yapılabilir. Saf endüktif yük durumunda, yük akımı sürekli olarak değiştirilebilir ve çıkış gerilimi şu şekilde ifade edilebilir.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2"/>
        <w:gridCol w:w="740"/>
      </w:tblGrid>
      <w:tr w:rsidR="0044145C" w14:paraId="1DD6CDAF" w14:textId="77777777" w:rsidTr="006A6C72">
        <w:tc>
          <w:tcPr>
            <w:tcW w:w="8472" w:type="dxa"/>
          </w:tcPr>
          <w:p w14:paraId="64AA8905" w14:textId="77777777" w:rsidR="0044145C" w:rsidRDefault="00000000" w:rsidP="006A6C72">
            <w:pPr>
              <w:spacing w:before="60" w:after="60" w:line="360" w:lineRule="auto"/>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dα</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π</m:t>
                    </m:r>
                  </m:den>
                </m:f>
                <m:nary>
                  <m:naryPr>
                    <m:limLoc m:val="undOvr"/>
                    <m:ctrlPr>
                      <w:rPr>
                        <w:rFonts w:ascii="Cambria Math" w:eastAsiaTheme="minorEastAsia" w:hAnsi="Cambria Math" w:cs="Times New Roman"/>
                        <w:i/>
                        <w:sz w:val="24"/>
                        <w:szCs w:val="24"/>
                      </w:rPr>
                    </m:ctrlPr>
                  </m:naryPr>
                  <m:sub>
                    <m:r>
                      <w:rPr>
                        <w:rFonts w:ascii="Cambria Math" w:eastAsiaTheme="minorEastAsia" w:hAnsi="Cambria Math" w:cs="Times New Roman"/>
                        <w:sz w:val="24"/>
                        <w:szCs w:val="24"/>
                      </w:rPr>
                      <m:t>α</m:t>
                    </m:r>
                  </m:sub>
                  <m:sup>
                    <m:r>
                      <w:rPr>
                        <w:rFonts w:ascii="Cambria Math" w:eastAsiaTheme="minorEastAsia" w:hAnsi="Cambria Math" w:cs="Times New Roman"/>
                        <w:sz w:val="24"/>
                        <w:szCs w:val="24"/>
                      </w:rPr>
                      <m:t>π+α</m:t>
                    </m:r>
                  </m:sup>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m</m:t>
                        </m:r>
                      </m:sub>
                    </m:sSub>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sin</m:t>
                        </m:r>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func>
                    <m:r>
                      <w:rPr>
                        <w:rFonts w:ascii="Cambria Math" w:eastAsiaTheme="minorEastAsia" w:hAnsi="Cambria Math" w:cs="Times New Roman"/>
                        <w:sz w:val="24"/>
                        <w:szCs w:val="24"/>
                      </w:rPr>
                      <m:t>d</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ωt</m:t>
                        </m:r>
                      </m:e>
                    </m:d>
                  </m:e>
                </m:nary>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2</m:t>
                    </m:r>
                  </m:num>
                  <m:den>
                    <m:r>
                      <w:rPr>
                        <w:rFonts w:ascii="Cambria Math" w:eastAsiaTheme="minorEastAsia" w:hAnsi="Cambria Math" w:cs="Times New Roman"/>
                        <w:sz w:val="24"/>
                        <w:szCs w:val="24"/>
                      </w:rPr>
                      <m:t>π</m:t>
                    </m:r>
                  </m:den>
                </m:f>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m</m:t>
                    </m:r>
                  </m:sub>
                </m:sSub>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cos</m:t>
                    </m:r>
                  </m:fName>
                  <m:e>
                    <m:r>
                      <w:rPr>
                        <w:rFonts w:ascii="Cambria Math" w:eastAsiaTheme="minorEastAsia" w:hAnsi="Cambria Math" w:cs="Times New Roman"/>
                        <w:sz w:val="24"/>
                        <w:szCs w:val="24"/>
                      </w:rPr>
                      <m:t>α</m:t>
                    </m:r>
                  </m:e>
                </m:func>
              </m:oMath>
            </m:oMathPara>
          </w:p>
        </w:tc>
        <w:tc>
          <w:tcPr>
            <w:tcW w:w="740" w:type="dxa"/>
            <w:vAlign w:val="center"/>
          </w:tcPr>
          <w:p w14:paraId="7D576BFD" w14:textId="77777777" w:rsidR="0044145C" w:rsidRDefault="0044145C" w:rsidP="006A6C72">
            <w:pPr>
              <w:spacing w:before="60" w:after="60" w:line="360" w:lineRule="auto"/>
              <w:jc w:val="right"/>
              <w:rPr>
                <w:rFonts w:ascii="Times New Roman" w:hAnsi="Times New Roman" w:cs="Times New Roman"/>
                <w:sz w:val="24"/>
                <w:szCs w:val="24"/>
              </w:rPr>
            </w:pPr>
            <w:r>
              <w:rPr>
                <w:rFonts w:ascii="Times New Roman" w:hAnsi="Times New Roman" w:cs="Times New Roman"/>
                <w:sz w:val="24"/>
                <w:szCs w:val="24"/>
              </w:rPr>
              <w:t>(13)</w:t>
            </w:r>
          </w:p>
        </w:tc>
      </w:tr>
    </w:tbl>
    <w:p w14:paraId="549D8751" w14:textId="77777777" w:rsidR="0044145C" w:rsidRDefault="0044145C" w:rsidP="0044145C">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Denklem (10), denklem (13)’de yerine konursa,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2"/>
        <w:gridCol w:w="740"/>
      </w:tblGrid>
      <w:tr w:rsidR="0044145C" w14:paraId="660C7BE1" w14:textId="77777777" w:rsidTr="006A6C72">
        <w:tc>
          <w:tcPr>
            <w:tcW w:w="8472" w:type="dxa"/>
          </w:tcPr>
          <w:p w14:paraId="3A5D18F9" w14:textId="77777777" w:rsidR="0044145C" w:rsidRDefault="00000000" w:rsidP="006A6C72">
            <w:pPr>
              <w:spacing w:before="60" w:after="60" w:line="360" w:lineRule="auto"/>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dα</m:t>
                    </m:r>
                  </m:sub>
                </m:sSub>
                <m:r>
                  <w:rPr>
                    <w:rFonts w:ascii="Cambria Math" w:eastAsiaTheme="minorEastAsia" w:hAnsi="Cambria Math" w:cs="Times New Roman"/>
                    <w:sz w:val="24"/>
                    <w:szCs w:val="24"/>
                  </w:rPr>
                  <m:t>=0.9</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i(rms)</m:t>
                    </m:r>
                  </m:sub>
                </m:sSub>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cos</m:t>
                    </m:r>
                  </m:fName>
                  <m:e>
                    <m:r>
                      <w:rPr>
                        <w:rFonts w:ascii="Cambria Math" w:eastAsiaTheme="minorEastAsia" w:hAnsi="Cambria Math" w:cs="Times New Roman"/>
                        <w:sz w:val="24"/>
                        <w:szCs w:val="24"/>
                      </w:rPr>
                      <m:t>α</m:t>
                    </m:r>
                  </m:e>
                </m:func>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V</m:t>
                    </m:r>
                  </m:e>
                  <m:sub>
                    <m:r>
                      <w:rPr>
                        <w:rFonts w:ascii="Cambria Math" w:eastAsiaTheme="minorEastAsia" w:hAnsi="Cambria Math" w:cs="Times New Roman"/>
                        <w:sz w:val="24"/>
                        <w:szCs w:val="24"/>
                      </w:rPr>
                      <m:t>d0</m:t>
                    </m:r>
                  </m:sub>
                </m:sSub>
                <m:func>
                  <m:funcPr>
                    <m:ctrlPr>
                      <w:rPr>
                        <w:rFonts w:ascii="Cambria Math" w:eastAsiaTheme="minorEastAsia" w:hAnsi="Cambria Math" w:cs="Times New Roman"/>
                        <w:i/>
                        <w:sz w:val="24"/>
                        <w:szCs w:val="24"/>
                      </w:rPr>
                    </m:ctrlPr>
                  </m:funcPr>
                  <m:fName>
                    <m:r>
                      <m:rPr>
                        <m:sty m:val="p"/>
                      </m:rPr>
                      <w:rPr>
                        <w:rFonts w:ascii="Cambria Math" w:hAnsi="Cambria Math" w:cs="Times New Roman"/>
                        <w:sz w:val="24"/>
                        <w:szCs w:val="24"/>
                      </w:rPr>
                      <m:t>cos</m:t>
                    </m:r>
                  </m:fName>
                  <m:e>
                    <m:r>
                      <w:rPr>
                        <w:rFonts w:ascii="Cambria Math" w:eastAsiaTheme="minorEastAsia" w:hAnsi="Cambria Math" w:cs="Times New Roman"/>
                        <w:sz w:val="24"/>
                        <w:szCs w:val="24"/>
                      </w:rPr>
                      <m:t>α</m:t>
                    </m:r>
                  </m:e>
                </m:func>
              </m:oMath>
            </m:oMathPara>
          </w:p>
        </w:tc>
        <w:tc>
          <w:tcPr>
            <w:tcW w:w="740" w:type="dxa"/>
            <w:vAlign w:val="center"/>
          </w:tcPr>
          <w:p w14:paraId="2093ED8A" w14:textId="77777777" w:rsidR="0044145C" w:rsidRDefault="0044145C" w:rsidP="006A6C72">
            <w:pPr>
              <w:spacing w:before="60" w:after="60" w:line="360" w:lineRule="auto"/>
              <w:jc w:val="right"/>
              <w:rPr>
                <w:rFonts w:ascii="Times New Roman" w:hAnsi="Times New Roman" w:cs="Times New Roman"/>
                <w:sz w:val="24"/>
                <w:szCs w:val="24"/>
              </w:rPr>
            </w:pPr>
            <w:r>
              <w:rPr>
                <w:rFonts w:ascii="Times New Roman" w:hAnsi="Times New Roman" w:cs="Times New Roman"/>
                <w:sz w:val="24"/>
                <w:szCs w:val="24"/>
              </w:rPr>
              <w:t>(14)</w:t>
            </w:r>
          </w:p>
        </w:tc>
      </w:tr>
    </w:tbl>
    <w:p w14:paraId="07F96226" w14:textId="77777777" w:rsidR="0044145C" w:rsidRDefault="0044145C" w:rsidP="0044145C">
      <w:pPr>
        <w:spacing w:after="120" w:line="360" w:lineRule="auto"/>
        <w:jc w:val="both"/>
        <w:rPr>
          <w:rFonts w:ascii="Times New Roman" w:hAnsi="Times New Roman" w:cs="Times New Roman"/>
          <w:sz w:val="24"/>
          <w:szCs w:val="24"/>
        </w:rPr>
      </w:pPr>
      <w:r w:rsidRPr="005D2AAC">
        <w:rPr>
          <w:rFonts w:ascii="Times New Roman" w:hAnsi="Times New Roman" w:cs="Times New Roman"/>
          <w:sz w:val="24"/>
          <w:szCs w:val="24"/>
        </w:rPr>
        <w:t xml:space="preserve">Tetikleme açısı </w:t>
      </w:r>
      <m:oMath>
        <m:r>
          <w:rPr>
            <w:rFonts w:ascii="Cambria Math" w:hAnsi="Cambria Math" w:cs="Times New Roman"/>
            <w:sz w:val="24"/>
            <w:szCs w:val="24"/>
          </w:rPr>
          <m:t>α</m:t>
        </m:r>
      </m:oMath>
      <w:r w:rsidRPr="005D2AAC">
        <w:rPr>
          <w:rFonts w:ascii="Times New Roman" w:hAnsi="Times New Roman" w:cs="Times New Roman"/>
          <w:sz w:val="24"/>
          <w:szCs w:val="24"/>
        </w:rPr>
        <w:t>’nın,</w:t>
      </w:r>
      <w:r>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0</m:t>
            </m:r>
          </m:e>
          <m:sup>
            <m:r>
              <w:rPr>
                <w:rFonts w:ascii="Cambria Math" w:hAnsi="Cambria Math" w:cs="Times New Roman"/>
                <w:sz w:val="24"/>
                <w:szCs w:val="24"/>
              </w:rPr>
              <m:t>o</m:t>
            </m:r>
          </m:sup>
        </m:sSup>
      </m:oMath>
      <w:r>
        <w:rPr>
          <w:rFonts w:ascii="Times New Roman" w:hAnsi="Times New Roman" w:cs="Times New Roman"/>
          <w:sz w:val="24"/>
          <w:szCs w:val="24"/>
        </w:rPr>
        <w:t>’</w:t>
      </w:r>
      <w:r w:rsidRPr="00117D61">
        <w:rPr>
          <w:rFonts w:ascii="Times New Roman" w:hAnsi="Times New Roman" w:cs="Times New Roman"/>
          <w:sz w:val="24"/>
          <w:szCs w:val="24"/>
        </w:rPr>
        <w:t xml:space="preserve">den </w:t>
      </w:r>
      <m:oMath>
        <m:sSup>
          <m:sSupPr>
            <m:ctrlPr>
              <w:rPr>
                <w:rFonts w:ascii="Cambria Math" w:hAnsi="Cambria Math" w:cs="Times New Roman"/>
                <w:i/>
                <w:sz w:val="24"/>
                <w:szCs w:val="24"/>
              </w:rPr>
            </m:ctrlPr>
          </m:sSupPr>
          <m:e>
            <m:r>
              <w:rPr>
                <w:rFonts w:ascii="Cambria Math" w:hAnsi="Cambria Math" w:cs="Times New Roman"/>
                <w:sz w:val="24"/>
                <w:szCs w:val="24"/>
              </w:rPr>
              <m:t>180</m:t>
            </m:r>
          </m:e>
          <m:sup>
            <m:r>
              <w:rPr>
                <w:rFonts w:ascii="Cambria Math" w:hAnsi="Cambria Math" w:cs="Times New Roman"/>
                <w:sz w:val="24"/>
                <w:szCs w:val="24"/>
              </w:rPr>
              <m:t>o</m:t>
            </m:r>
          </m:sup>
        </m:sSup>
      </m:oMath>
      <w:r>
        <w:rPr>
          <w:rFonts w:ascii="Times New Roman" w:eastAsiaTheme="minorEastAsia" w:hAnsi="Times New Roman" w:cs="Times New Roman"/>
          <w:sz w:val="24"/>
          <w:szCs w:val="24"/>
        </w:rPr>
        <w:t>’</w:t>
      </w:r>
      <w:r w:rsidRPr="00117D61">
        <w:rPr>
          <w:rFonts w:ascii="Times New Roman" w:hAnsi="Times New Roman" w:cs="Times New Roman"/>
          <w:sz w:val="24"/>
          <w:szCs w:val="24"/>
        </w:rPr>
        <w:t xml:space="preserve">e </w:t>
      </w:r>
      <w:r w:rsidRPr="005D2AAC">
        <w:rPr>
          <w:rFonts w:ascii="Times New Roman" w:hAnsi="Times New Roman" w:cs="Times New Roman"/>
          <w:sz w:val="24"/>
          <w:szCs w:val="24"/>
        </w:rPr>
        <w:t>değiştirilmesiyle, ortalama çıkış gerilimi</w:t>
      </w:r>
      <w:r>
        <w:rPr>
          <w:rFonts w:ascii="Times New Roman" w:hAnsi="Times New Roman" w:cs="Times New Roman"/>
          <w:sz w:val="24"/>
          <w:szCs w:val="24"/>
        </w:rPr>
        <w:t xml:space="preserve"> </w:t>
      </w:r>
      <m:oMath>
        <m:r>
          <w:rPr>
            <w:rFonts w:ascii="Cambria Math" w:hAnsi="Cambria Math" w:cs="Times New Roman"/>
            <w:sz w:val="24"/>
            <w:szCs w:val="24"/>
          </w:rPr>
          <m:t>-0.9</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i(rms)</m:t>
            </m:r>
          </m:sub>
        </m:sSub>
      </m:oMath>
      <w:r>
        <w:rPr>
          <w:rFonts w:ascii="Times New Roman" w:hAnsi="Times New Roman" w:cs="Times New Roman"/>
          <w:sz w:val="24"/>
          <w:szCs w:val="24"/>
        </w:rPr>
        <w:t>’</w:t>
      </w:r>
      <w:r w:rsidRPr="00117D61">
        <w:rPr>
          <w:rFonts w:ascii="Times New Roman" w:hAnsi="Times New Roman" w:cs="Times New Roman"/>
          <w:sz w:val="24"/>
          <w:szCs w:val="24"/>
        </w:rPr>
        <w:t>den</w:t>
      </w:r>
      <w:r>
        <w:rPr>
          <w:rFonts w:ascii="Times New Roman" w:hAnsi="Times New Roman" w:cs="Times New Roman"/>
          <w:sz w:val="24"/>
          <w:szCs w:val="24"/>
        </w:rPr>
        <w:t xml:space="preserve"> </w:t>
      </w:r>
      <m:oMath>
        <m:r>
          <w:rPr>
            <w:rFonts w:ascii="Cambria Math" w:hAnsi="Cambria Math" w:cs="Times New Roman"/>
            <w:sz w:val="24"/>
            <w:szCs w:val="24"/>
          </w:rPr>
          <m:t>0.9</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i(rms)</m:t>
            </m:r>
          </m:sub>
        </m:sSub>
      </m:oMath>
      <w:r>
        <w:rPr>
          <w:rFonts w:ascii="Times New Roman" w:hAnsi="Times New Roman" w:cs="Times New Roman"/>
          <w:sz w:val="24"/>
          <w:szCs w:val="24"/>
        </w:rPr>
        <w:t xml:space="preserve"> </w:t>
      </w:r>
      <w:r w:rsidRPr="005D2AAC">
        <w:rPr>
          <w:rFonts w:ascii="Times New Roman" w:hAnsi="Times New Roman" w:cs="Times New Roman"/>
          <w:sz w:val="24"/>
          <w:szCs w:val="24"/>
        </w:rPr>
        <w:t>değerine kadar değiştirilebilir</w:t>
      </w:r>
      <w:r>
        <w:rPr>
          <w:rFonts w:ascii="Times New Roman" w:hAnsi="Times New Roman" w:cs="Times New Roman"/>
          <w:sz w:val="24"/>
          <w:szCs w:val="24"/>
        </w:rPr>
        <w:t xml:space="preserve">. </w:t>
      </w:r>
      <w:r w:rsidRPr="00117D61">
        <w:rPr>
          <w:rFonts w:ascii="Times New Roman" w:hAnsi="Times New Roman" w:cs="Times New Roman"/>
          <w:sz w:val="24"/>
          <w:szCs w:val="24"/>
        </w:rPr>
        <w:t>Böylece</w:t>
      </w:r>
      <w:r>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dα</m:t>
            </m:r>
          </m:sub>
        </m:sSub>
      </m:oMath>
      <w:r>
        <w:rPr>
          <w:rFonts w:ascii="Times New Roman" w:hAnsi="Times New Roman" w:cs="Times New Roman"/>
          <w:sz w:val="24"/>
          <w:szCs w:val="24"/>
        </w:rPr>
        <w:t>’</w:t>
      </w:r>
      <w:r w:rsidRPr="00117D61">
        <w:rPr>
          <w:rFonts w:ascii="Times New Roman" w:hAnsi="Times New Roman" w:cs="Times New Roman"/>
          <w:sz w:val="24"/>
          <w:szCs w:val="24"/>
        </w:rPr>
        <w:t>nın en büyük değeri</w:t>
      </w:r>
      <w:r>
        <w:rPr>
          <w:rFonts w:ascii="Times New Roman" w:hAnsi="Times New Roman" w:cs="Times New Roman"/>
          <w:sz w:val="24"/>
          <w:szCs w:val="24"/>
        </w:rPr>
        <w:t xml:space="preserve"> </w:t>
      </w:r>
      <m:oMath>
        <m:r>
          <w:rPr>
            <w:rFonts w:ascii="Cambria Math" w:hAnsi="Cambria Math" w:cs="Times New Roman"/>
            <w:sz w:val="24"/>
            <w:szCs w:val="24"/>
          </w:rPr>
          <m:t>0.9</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i(rms)</m:t>
            </m:r>
          </m:sub>
        </m:sSub>
      </m:oMath>
      <w:r>
        <w:rPr>
          <w:rFonts w:ascii="Times New Roman" w:eastAsiaTheme="minorEastAsia" w:hAnsi="Times New Roman" w:cs="Times New Roman"/>
          <w:sz w:val="24"/>
          <w:szCs w:val="24"/>
        </w:rPr>
        <w:t xml:space="preserve"> </w:t>
      </w:r>
      <w:r w:rsidRPr="00117D61">
        <w:rPr>
          <w:rFonts w:ascii="Times New Roman" w:hAnsi="Times New Roman" w:cs="Times New Roman"/>
          <w:sz w:val="24"/>
          <w:szCs w:val="24"/>
        </w:rPr>
        <w:t>olur.</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54"/>
      </w:tblGrid>
      <w:tr w:rsidR="0044145C" w14:paraId="2ADAD418" w14:textId="77777777" w:rsidTr="006A6C72">
        <w:trPr>
          <w:jc w:val="center"/>
        </w:trPr>
        <w:tc>
          <w:tcPr>
            <w:tcW w:w="9054" w:type="dxa"/>
          </w:tcPr>
          <w:p w14:paraId="05370581" w14:textId="77777777" w:rsidR="0044145C" w:rsidRPr="004F078B" w:rsidRDefault="0044145C" w:rsidP="006A6C72">
            <w:pPr>
              <w:spacing w:before="60" w:after="60"/>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0D2CE4FB" wp14:editId="0E5923C3">
                  <wp:extent cx="4063042" cy="3355637"/>
                  <wp:effectExtent l="0" t="0" r="0" b="0"/>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4.png"/>
                          <pic:cNvPicPr/>
                        </pic:nvPicPr>
                        <pic:blipFill>
                          <a:blip r:embed="rId13">
                            <a:extLst>
                              <a:ext uri="{28A0092B-C50C-407E-A947-70E740481C1C}">
                                <a14:useLocalDpi xmlns:a14="http://schemas.microsoft.com/office/drawing/2010/main" val="0"/>
                              </a:ext>
                            </a:extLst>
                          </a:blip>
                          <a:stretch>
                            <a:fillRect/>
                          </a:stretch>
                        </pic:blipFill>
                        <pic:spPr>
                          <a:xfrm>
                            <a:off x="0" y="0"/>
                            <a:ext cx="4068690" cy="3360301"/>
                          </a:xfrm>
                          <a:prstGeom prst="rect">
                            <a:avLst/>
                          </a:prstGeom>
                        </pic:spPr>
                      </pic:pic>
                    </a:graphicData>
                  </a:graphic>
                </wp:inline>
              </w:drawing>
            </w:r>
          </w:p>
        </w:tc>
      </w:tr>
      <w:tr w:rsidR="0044145C" w14:paraId="41C678D6" w14:textId="77777777" w:rsidTr="006A6C72">
        <w:trPr>
          <w:jc w:val="center"/>
        </w:trPr>
        <w:tc>
          <w:tcPr>
            <w:tcW w:w="9054" w:type="dxa"/>
          </w:tcPr>
          <w:p w14:paraId="28077955" w14:textId="77777777" w:rsidR="0044145C" w:rsidRDefault="0044145C" w:rsidP="006A6C72">
            <w:pPr>
              <w:spacing w:before="60" w:after="240"/>
              <w:jc w:val="center"/>
              <w:rPr>
                <w:rFonts w:ascii="Times New Roman" w:hAnsi="Times New Roman" w:cs="Times New Roman"/>
                <w:sz w:val="24"/>
                <w:szCs w:val="24"/>
              </w:rPr>
            </w:pPr>
            <w:r w:rsidRPr="00FB3A4E">
              <w:rPr>
                <w:rFonts w:ascii="Times New Roman" w:hAnsi="Times New Roman" w:cs="Times New Roman"/>
                <w:b/>
                <w:sz w:val="24"/>
                <w:szCs w:val="24"/>
              </w:rPr>
              <w:t xml:space="preserve">Şekil </w:t>
            </w:r>
            <w:r>
              <w:rPr>
                <w:rFonts w:ascii="Times New Roman" w:hAnsi="Times New Roman" w:cs="Times New Roman"/>
                <w:b/>
                <w:sz w:val="24"/>
                <w:szCs w:val="24"/>
              </w:rPr>
              <w:t>4</w:t>
            </w:r>
            <w:r w:rsidRPr="00FB3A4E">
              <w:rPr>
                <w:rFonts w:ascii="Times New Roman" w:hAnsi="Times New Roman" w:cs="Times New Roman"/>
                <w:b/>
                <w:sz w:val="24"/>
                <w:szCs w:val="24"/>
              </w:rPr>
              <w:t>.</w:t>
            </w:r>
            <w:r w:rsidRPr="00FB3A4E">
              <w:rPr>
                <w:rFonts w:ascii="Times New Roman" w:hAnsi="Times New Roman" w:cs="Times New Roman"/>
                <w:sz w:val="24"/>
                <w:szCs w:val="24"/>
              </w:rPr>
              <w:t xml:space="preserve"> </w:t>
            </w:r>
            <w:r>
              <w:rPr>
                <w:rFonts w:ascii="Times New Roman" w:hAnsi="Times New Roman" w:cs="Times New Roman"/>
                <w:sz w:val="24"/>
                <w:szCs w:val="24"/>
              </w:rPr>
              <w:t>Tek-fazlı tam-</w:t>
            </w:r>
            <w:r w:rsidRPr="00FB3A4E">
              <w:rPr>
                <w:rFonts w:ascii="Times New Roman" w:hAnsi="Times New Roman" w:cs="Times New Roman"/>
                <w:sz w:val="24"/>
                <w:szCs w:val="24"/>
              </w:rPr>
              <w:t xml:space="preserve">dalga </w:t>
            </w:r>
            <w:r>
              <w:rPr>
                <w:rFonts w:ascii="Times New Roman" w:hAnsi="Times New Roman" w:cs="Times New Roman"/>
                <w:sz w:val="24"/>
                <w:szCs w:val="24"/>
              </w:rPr>
              <w:t xml:space="preserve">kontrollü </w:t>
            </w:r>
            <w:r w:rsidRPr="00FB3A4E">
              <w:rPr>
                <w:rFonts w:ascii="Times New Roman" w:hAnsi="Times New Roman" w:cs="Times New Roman"/>
                <w:sz w:val="24"/>
                <w:szCs w:val="24"/>
              </w:rPr>
              <w:t>doğrultucu</w:t>
            </w:r>
            <w:r>
              <w:rPr>
                <w:rFonts w:ascii="Times New Roman" w:hAnsi="Times New Roman" w:cs="Times New Roman"/>
                <w:sz w:val="24"/>
                <w:szCs w:val="24"/>
              </w:rPr>
              <w:t xml:space="preserve">nun </w:t>
            </w:r>
            <m:oMath>
              <m:f>
                <m:fPr>
                  <m:type m:val="lin"/>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dα</m:t>
                      </m:r>
                    </m:sub>
                  </m:sSub>
                </m:num>
                <m:den>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d0</m:t>
                      </m:r>
                    </m:sub>
                  </m:sSub>
                </m:den>
              </m:f>
              <m:r>
                <w:rPr>
                  <w:rFonts w:ascii="Cambria Math" w:hAnsi="Cambria Math" w:cs="Times New Roman"/>
                  <w:sz w:val="24"/>
                  <w:szCs w:val="24"/>
                </w:rPr>
                <m:t>-α</m:t>
              </m:r>
            </m:oMath>
            <w:r>
              <w:rPr>
                <w:rFonts w:ascii="Times New Roman" w:hAnsi="Times New Roman" w:cs="Times New Roman"/>
                <w:sz w:val="24"/>
                <w:szCs w:val="24"/>
              </w:rPr>
              <w:t xml:space="preserve"> eğrisi</w:t>
            </w:r>
          </w:p>
        </w:tc>
      </w:tr>
    </w:tbl>
    <w:p w14:paraId="7616841A" w14:textId="77777777" w:rsidR="0044145C" w:rsidRDefault="0044145C" w:rsidP="0044145C">
      <w:pPr>
        <w:spacing w:before="60" w:after="120" w:line="360" w:lineRule="auto"/>
        <w:jc w:val="both"/>
        <w:rPr>
          <w:rFonts w:ascii="Times New Roman" w:hAnsi="Times New Roman" w:cs="Times New Roman"/>
          <w:sz w:val="24"/>
          <w:szCs w:val="24"/>
        </w:rPr>
      </w:pPr>
      <w:r w:rsidRPr="005D2AAC">
        <w:rPr>
          <w:rFonts w:ascii="Times New Roman" w:hAnsi="Times New Roman" w:cs="Times New Roman"/>
          <w:sz w:val="24"/>
          <w:szCs w:val="24"/>
        </w:rPr>
        <w:t>(</w:t>
      </w:r>
      <w:r>
        <w:rPr>
          <w:rFonts w:ascii="Times New Roman" w:hAnsi="Times New Roman" w:cs="Times New Roman"/>
          <w:sz w:val="24"/>
          <w:szCs w:val="24"/>
        </w:rPr>
        <w:t>12</w:t>
      </w:r>
      <w:r w:rsidRPr="005D2AAC">
        <w:rPr>
          <w:rFonts w:ascii="Times New Roman" w:hAnsi="Times New Roman" w:cs="Times New Roman"/>
          <w:sz w:val="24"/>
          <w:szCs w:val="24"/>
        </w:rPr>
        <w:t>) ve</w:t>
      </w:r>
      <w:r>
        <w:rPr>
          <w:rFonts w:ascii="Times New Roman" w:hAnsi="Times New Roman" w:cs="Times New Roman"/>
          <w:sz w:val="24"/>
          <w:szCs w:val="24"/>
        </w:rPr>
        <w:t xml:space="preserve"> </w:t>
      </w:r>
      <w:r w:rsidRPr="005D2AAC">
        <w:rPr>
          <w:rFonts w:ascii="Times New Roman" w:hAnsi="Times New Roman" w:cs="Times New Roman"/>
          <w:sz w:val="24"/>
          <w:szCs w:val="24"/>
        </w:rPr>
        <w:t>(</w:t>
      </w:r>
      <w:r>
        <w:rPr>
          <w:rFonts w:ascii="Times New Roman" w:hAnsi="Times New Roman" w:cs="Times New Roman"/>
          <w:sz w:val="24"/>
          <w:szCs w:val="24"/>
        </w:rPr>
        <w:t>14</w:t>
      </w:r>
      <w:r w:rsidRPr="005D2AAC">
        <w:rPr>
          <w:rFonts w:ascii="Times New Roman" w:hAnsi="Times New Roman" w:cs="Times New Roman"/>
          <w:sz w:val="24"/>
          <w:szCs w:val="24"/>
        </w:rPr>
        <w:t>) denklemlerine göre, tek-fazlı tam</w:t>
      </w:r>
      <w:r>
        <w:rPr>
          <w:rFonts w:ascii="Times New Roman" w:hAnsi="Times New Roman" w:cs="Times New Roman"/>
          <w:sz w:val="24"/>
          <w:szCs w:val="24"/>
        </w:rPr>
        <w:t>-</w:t>
      </w:r>
      <w:r w:rsidRPr="005D2AAC">
        <w:rPr>
          <w:rFonts w:ascii="Times New Roman" w:hAnsi="Times New Roman" w:cs="Times New Roman"/>
          <w:sz w:val="24"/>
          <w:szCs w:val="24"/>
        </w:rPr>
        <w:t>dalga kontrollü doğrultucuda,</w:t>
      </w:r>
      <w:r>
        <w:rPr>
          <w:rFonts w:ascii="Times New Roman" w:hAnsi="Times New Roman" w:cs="Times New Roman"/>
          <w:sz w:val="24"/>
          <w:szCs w:val="24"/>
        </w:rPr>
        <w:t xml:space="preserve"> </w:t>
      </w:r>
      <m:oMath>
        <m:f>
          <m:fPr>
            <m:type m:val="lin"/>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dα</m:t>
                </m:r>
              </m:sub>
            </m:sSub>
          </m:num>
          <m:den>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d0</m:t>
                </m:r>
              </m:sub>
            </m:sSub>
          </m:den>
        </m:f>
      </m:oMath>
      <w:r>
        <w:rPr>
          <w:rFonts w:ascii="Times New Roman" w:hAnsi="Times New Roman" w:cs="Times New Roman"/>
          <w:sz w:val="24"/>
          <w:szCs w:val="24"/>
        </w:rPr>
        <w:t>’</w:t>
      </w:r>
      <w:r w:rsidRPr="005D2AAC">
        <w:rPr>
          <w:rFonts w:ascii="Times New Roman" w:hAnsi="Times New Roman" w:cs="Times New Roman"/>
          <w:sz w:val="24"/>
          <w:szCs w:val="24"/>
        </w:rPr>
        <w:t>ın,</w:t>
      </w:r>
      <w:r>
        <w:rPr>
          <w:rFonts w:ascii="Times New Roman" w:hAnsi="Times New Roman" w:cs="Times New Roman"/>
          <w:sz w:val="24"/>
          <w:szCs w:val="24"/>
        </w:rPr>
        <w:t xml:space="preserve"> </w:t>
      </w:r>
      <m:oMath>
        <m:r>
          <w:rPr>
            <w:rFonts w:ascii="Cambria Math" w:hAnsi="Cambria Math" w:cs="Times New Roman"/>
            <w:sz w:val="24"/>
            <w:szCs w:val="24"/>
          </w:rPr>
          <m:t>α</m:t>
        </m:r>
      </m:oMath>
      <w:r w:rsidRPr="005D2AAC">
        <w:rPr>
          <w:rFonts w:ascii="Times New Roman" w:hAnsi="Times New Roman" w:cs="Times New Roman"/>
          <w:sz w:val="24"/>
          <w:szCs w:val="24"/>
        </w:rPr>
        <w:t xml:space="preserve"> tetikleme açısına göre değişimi Şekil </w:t>
      </w:r>
      <w:r>
        <w:rPr>
          <w:rFonts w:ascii="Times New Roman" w:hAnsi="Times New Roman" w:cs="Times New Roman"/>
          <w:sz w:val="24"/>
          <w:szCs w:val="24"/>
        </w:rPr>
        <w:t>4</w:t>
      </w:r>
      <w:r w:rsidRPr="005D2AAC">
        <w:rPr>
          <w:rFonts w:ascii="Times New Roman" w:hAnsi="Times New Roman" w:cs="Times New Roman"/>
          <w:sz w:val="24"/>
          <w:szCs w:val="24"/>
        </w:rPr>
        <w:t>’</w:t>
      </w:r>
      <w:r>
        <w:rPr>
          <w:rFonts w:ascii="Times New Roman" w:hAnsi="Times New Roman" w:cs="Times New Roman"/>
          <w:sz w:val="24"/>
          <w:szCs w:val="24"/>
        </w:rPr>
        <w:t>d</w:t>
      </w:r>
      <w:r w:rsidRPr="005D2AAC">
        <w:rPr>
          <w:rFonts w:ascii="Times New Roman" w:hAnsi="Times New Roman" w:cs="Times New Roman"/>
          <w:sz w:val="24"/>
          <w:szCs w:val="24"/>
        </w:rPr>
        <w:t xml:space="preserve">e gösterilmiştir. </w:t>
      </w:r>
      <w:r>
        <w:rPr>
          <w:rFonts w:ascii="Times New Roman" w:hAnsi="Times New Roman" w:cs="Times New Roman"/>
          <w:sz w:val="24"/>
          <w:szCs w:val="24"/>
        </w:rPr>
        <w:t>a</w:t>
      </w:r>
      <w:r w:rsidRPr="005D2AAC">
        <w:rPr>
          <w:rFonts w:ascii="Times New Roman" w:hAnsi="Times New Roman" w:cs="Times New Roman"/>
          <w:sz w:val="24"/>
          <w:szCs w:val="24"/>
        </w:rPr>
        <w:t xml:space="preserve"> eğrisi, saf dirençsel yüke sahip doğrultucunun karakteristik eğrisini, b eğrisi ise saf endüktif yüke sahip doğrultucunun karakteristik eğrisini göstermektedir. Endüktif yüke sahip doğrultucunun karakteristik eğrisi, a ve b eğrileri arasında yer almalıdır.</w:t>
      </w:r>
    </w:p>
    <w:p w14:paraId="58D6DBE5" w14:textId="77777777" w:rsidR="0044145C" w:rsidRDefault="0044145C" w:rsidP="0044145C">
      <w:pPr>
        <w:spacing w:after="0" w:line="360" w:lineRule="auto"/>
        <w:rPr>
          <w:rFonts w:ascii="Times New Roman" w:hAnsi="Times New Roman" w:cs="Times New Roman"/>
          <w:sz w:val="24"/>
          <w:szCs w:val="24"/>
        </w:rPr>
      </w:pPr>
    </w:p>
    <w:p w14:paraId="45BEC32C" w14:textId="77777777" w:rsidR="0044145C" w:rsidRDefault="0044145C" w:rsidP="0044145C">
      <w:pPr>
        <w:spacing w:after="0" w:line="360" w:lineRule="auto"/>
        <w:rPr>
          <w:rFonts w:ascii="Times New Roman" w:hAnsi="Times New Roman" w:cs="Times New Roman"/>
          <w:sz w:val="24"/>
          <w:szCs w:val="24"/>
        </w:rPr>
      </w:pPr>
    </w:p>
    <w:p w14:paraId="425246CD" w14:textId="77777777" w:rsidR="0044145C" w:rsidRPr="00FB3A4E" w:rsidRDefault="0044145C" w:rsidP="0044145C">
      <w:pPr>
        <w:spacing w:after="0" w:line="360" w:lineRule="auto"/>
        <w:rPr>
          <w:rFonts w:ascii="Times New Roman" w:hAnsi="Times New Roman" w:cs="Times New Roman"/>
          <w:b/>
          <w:sz w:val="24"/>
          <w:szCs w:val="24"/>
        </w:rPr>
      </w:pPr>
      <w:r>
        <w:rPr>
          <w:rFonts w:ascii="Times New Roman" w:hAnsi="Times New Roman" w:cs="Times New Roman"/>
          <w:b/>
          <w:sz w:val="24"/>
          <w:szCs w:val="24"/>
        </w:rPr>
        <w:lastRenderedPageBreak/>
        <w:t>4.</w:t>
      </w:r>
      <w:r w:rsidRPr="00FB3A4E">
        <w:rPr>
          <w:rFonts w:ascii="Times New Roman" w:hAnsi="Times New Roman" w:cs="Times New Roman"/>
          <w:b/>
          <w:sz w:val="24"/>
          <w:szCs w:val="24"/>
        </w:rPr>
        <w:t xml:space="preserve"> </w:t>
      </w:r>
      <w:r>
        <w:rPr>
          <w:rFonts w:ascii="Times New Roman" w:hAnsi="Times New Roman" w:cs="Times New Roman"/>
          <w:b/>
          <w:sz w:val="24"/>
          <w:szCs w:val="24"/>
        </w:rPr>
        <w:t>Deneylerin Yapılışı</w:t>
      </w:r>
    </w:p>
    <w:p w14:paraId="6972FBD0" w14:textId="77777777" w:rsidR="0044145C" w:rsidRDefault="0044145C" w:rsidP="0044145C">
      <w:pPr>
        <w:spacing w:after="0" w:line="360" w:lineRule="auto"/>
        <w:jc w:val="both"/>
        <w:rPr>
          <w:rFonts w:ascii="Times New Roman" w:hAnsi="Times New Roman" w:cs="Times New Roman"/>
          <w:sz w:val="24"/>
          <w:szCs w:val="24"/>
        </w:rPr>
      </w:pPr>
      <w:r>
        <w:rPr>
          <w:rFonts w:ascii="Times New Roman" w:hAnsi="Times New Roman" w:cs="Times New Roman"/>
          <w:b/>
          <w:sz w:val="24"/>
          <w:szCs w:val="24"/>
        </w:rPr>
        <w:t>4</w:t>
      </w:r>
      <w:r w:rsidRPr="00FB3A4E">
        <w:rPr>
          <w:rFonts w:ascii="Times New Roman" w:hAnsi="Times New Roman" w:cs="Times New Roman"/>
          <w:b/>
          <w:sz w:val="24"/>
          <w:szCs w:val="24"/>
        </w:rPr>
        <w:t xml:space="preserve">.1. </w:t>
      </w:r>
      <w:r>
        <w:rPr>
          <w:rFonts w:ascii="Times New Roman" w:hAnsi="Times New Roman" w:cs="Times New Roman"/>
          <w:b/>
          <w:sz w:val="24"/>
          <w:szCs w:val="24"/>
        </w:rPr>
        <w:t>Tek-Fazlı Tam-Dalga Kontrolsüz Doğrultucu</w:t>
      </w:r>
    </w:p>
    <w:p w14:paraId="7B33567E" w14:textId="49267A29" w:rsidR="0044145C" w:rsidRDefault="0044145C" w:rsidP="0044145C">
      <w:pPr>
        <w:pStyle w:val="ListParagraph"/>
        <w:numPr>
          <w:ilvl w:val="0"/>
          <w:numId w:val="2"/>
        </w:numPr>
        <w:spacing w:after="0" w:line="360" w:lineRule="auto"/>
        <w:ind w:left="641" w:hanging="357"/>
        <w:jc w:val="both"/>
        <w:rPr>
          <w:rFonts w:ascii="Times New Roman" w:hAnsi="Times New Roman" w:cs="Times New Roman"/>
          <w:sz w:val="24"/>
          <w:szCs w:val="24"/>
        </w:rPr>
      </w:pPr>
      <w:r>
        <w:rPr>
          <w:rFonts w:ascii="Times New Roman" w:hAnsi="Times New Roman" w:cs="Times New Roman"/>
          <w:sz w:val="24"/>
          <w:szCs w:val="24"/>
        </w:rPr>
        <w:t>Bağlantı kabloları ve köprüleme klipslerini kullanarak, Şekil 5’</w:t>
      </w:r>
      <w:r w:rsidR="00834EBE">
        <w:rPr>
          <w:rFonts w:ascii="Times New Roman" w:hAnsi="Times New Roman" w:cs="Times New Roman"/>
          <w:sz w:val="24"/>
          <w:szCs w:val="24"/>
        </w:rPr>
        <w:t>t</w:t>
      </w:r>
      <w:r>
        <w:rPr>
          <w:rFonts w:ascii="Times New Roman" w:hAnsi="Times New Roman" w:cs="Times New Roman"/>
          <w:sz w:val="24"/>
          <w:szCs w:val="24"/>
        </w:rPr>
        <w:t>e verilen bağlantıları yapınız. Endüktif yükün uçlarını kısa devre ediniz. Böylece devrede sadece omik yük olacaktır.</w:t>
      </w:r>
    </w:p>
    <w:p w14:paraId="7B8A0A3E" w14:textId="77777777" w:rsidR="0044145C" w:rsidRPr="00692648" w:rsidRDefault="0044145C" w:rsidP="0044145C">
      <w:pPr>
        <w:pStyle w:val="ListParagraph"/>
        <w:numPr>
          <w:ilvl w:val="0"/>
          <w:numId w:val="2"/>
        </w:numPr>
        <w:spacing w:after="0" w:line="360" w:lineRule="auto"/>
        <w:ind w:left="641" w:hanging="357"/>
        <w:jc w:val="both"/>
        <w:rPr>
          <w:rFonts w:ascii="Times New Roman" w:hAnsi="Times New Roman" w:cs="Times New Roman"/>
          <w:sz w:val="24"/>
          <w:szCs w:val="24"/>
        </w:rPr>
      </w:pPr>
      <w:r>
        <w:rPr>
          <w:rFonts w:ascii="Times New Roman" w:eastAsiaTheme="minorEastAsia" w:hAnsi="Times New Roman" w:cs="Times New Roman"/>
          <w:sz w:val="24"/>
          <w:szCs w:val="24"/>
        </w:rPr>
        <w:t xml:space="preserve">Doğrultma öncesi ve sonrasındaki gerilim dalga şekillerini gözlemleyebilmek için osiloskobun CH1 girişini ac kaynak gerilimini, CH2 girişini ise yük gerilimini ölçmek için kullanınız. </w:t>
      </w:r>
      <w:r w:rsidRPr="005F781A">
        <w:rPr>
          <w:rFonts w:ascii="Times New Roman" w:eastAsiaTheme="minorEastAsia" w:hAnsi="Times New Roman" w:cs="Times New Roman"/>
          <w:b/>
          <w:i/>
          <w:sz w:val="24"/>
          <w:szCs w:val="24"/>
        </w:rPr>
        <w:t>Ölçümler osiloskop ölçüm ünitesi kullanılarak yapılacaktır.</w:t>
      </w:r>
      <w:r>
        <w:rPr>
          <w:rFonts w:ascii="Times New Roman" w:eastAsiaTheme="minorEastAsia" w:hAnsi="Times New Roman" w:cs="Times New Roman"/>
          <w:sz w:val="24"/>
          <w:szCs w:val="24"/>
        </w:rPr>
        <w:t xml:space="preserve"> Elde edilen dalga şekillerini rapor tutanağına kaydediniz.</w:t>
      </w:r>
    </w:p>
    <w:p w14:paraId="79B7F112" w14:textId="77777777" w:rsidR="0044145C" w:rsidRPr="00692648" w:rsidRDefault="0044145C" w:rsidP="0044145C">
      <w:pPr>
        <w:pStyle w:val="ListParagraph"/>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Osiloskobun </w:t>
      </w:r>
      <w:r>
        <w:rPr>
          <w:rFonts w:ascii="Times New Roman" w:eastAsiaTheme="minorEastAsia" w:hAnsi="Times New Roman" w:cs="Times New Roman"/>
          <w:sz w:val="24"/>
          <w:szCs w:val="24"/>
        </w:rPr>
        <w:t>CH1 girişini yük akımını, CH2 girişini ise yük gerilimini ölçmek için kullanınız. Elde edilen dalga şekillerini rapor tutanağına kaydediniz.</w:t>
      </w:r>
    </w:p>
    <w:p w14:paraId="20A825D2" w14:textId="77777777" w:rsidR="0044145C" w:rsidRPr="00905033" w:rsidRDefault="0044145C" w:rsidP="0044145C">
      <w:pPr>
        <w:pStyle w:val="ListParagraph"/>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Osiloskobun </w:t>
      </w:r>
      <w:r>
        <w:rPr>
          <w:rFonts w:ascii="Times New Roman" w:eastAsiaTheme="minorEastAsia" w:hAnsi="Times New Roman" w:cs="Times New Roman"/>
          <w:sz w:val="24"/>
          <w:szCs w:val="24"/>
        </w:rPr>
        <w:t xml:space="preserve">CH1 girişini </w:t>
      </w:r>
      <m:oMath>
        <m:r>
          <w:rPr>
            <w:rFonts w:ascii="Cambria Math" w:eastAsiaTheme="minorEastAsia" w:hAnsi="Cambria Math" w:cs="Times New Roman"/>
            <w:sz w:val="24"/>
            <w:szCs w:val="24"/>
          </w:rPr>
          <m:t>D1</m:t>
        </m:r>
      </m:oMath>
      <w:r>
        <w:rPr>
          <w:rFonts w:ascii="Times New Roman" w:eastAsiaTheme="minorEastAsia" w:hAnsi="Times New Roman" w:cs="Times New Roman"/>
          <w:sz w:val="24"/>
          <w:szCs w:val="24"/>
        </w:rPr>
        <w:t xml:space="preserve"> diyot gerilimini, CH2 girişini ise </w:t>
      </w:r>
      <m:oMath>
        <m:r>
          <w:rPr>
            <w:rFonts w:ascii="Cambria Math" w:eastAsiaTheme="minorEastAsia" w:hAnsi="Cambria Math" w:cs="Times New Roman"/>
            <w:sz w:val="24"/>
            <w:szCs w:val="24"/>
          </w:rPr>
          <m:t>D2</m:t>
        </m:r>
      </m:oMath>
      <w:r>
        <w:rPr>
          <w:rFonts w:ascii="Times New Roman" w:eastAsiaTheme="minorEastAsia" w:hAnsi="Times New Roman" w:cs="Times New Roman"/>
          <w:sz w:val="24"/>
          <w:szCs w:val="24"/>
        </w:rPr>
        <w:t xml:space="preserve"> diyot gerilimini ölçmek için kullanınız. Elde edilen dalga şekillerini rapor tutanağına kaydediniz.</w:t>
      </w:r>
    </w:p>
    <w:p w14:paraId="6DBF9A84" w14:textId="10C454DF" w:rsidR="0044145C" w:rsidRPr="001C012B" w:rsidRDefault="0044145C" w:rsidP="0044145C">
      <w:pPr>
        <w:pStyle w:val="ListParagraph"/>
        <w:numPr>
          <w:ilvl w:val="0"/>
          <w:numId w:val="2"/>
        </w:numPr>
        <w:spacing w:after="120" w:line="360" w:lineRule="auto"/>
        <w:ind w:left="641" w:hanging="357"/>
        <w:jc w:val="both"/>
        <w:rPr>
          <w:rFonts w:ascii="Times New Roman" w:hAnsi="Times New Roman" w:cs="Times New Roman"/>
          <w:sz w:val="24"/>
          <w:szCs w:val="24"/>
        </w:rPr>
      </w:pPr>
      <w:r>
        <w:rPr>
          <w:rFonts w:ascii="Times New Roman" w:hAnsi="Times New Roman" w:cs="Times New Roman"/>
          <w:sz w:val="24"/>
          <w:szCs w:val="24"/>
        </w:rPr>
        <w:t xml:space="preserve">Endüktif yükü devreye alınız. Osiloskobun </w:t>
      </w:r>
      <w:r>
        <w:rPr>
          <w:rFonts w:ascii="Times New Roman" w:eastAsiaTheme="minorEastAsia" w:hAnsi="Times New Roman" w:cs="Times New Roman"/>
          <w:sz w:val="24"/>
          <w:szCs w:val="24"/>
        </w:rPr>
        <w:t>CH1 girişini yük akımını, CH2 girişini ise yük gerilimini ölçmek için kullanınız. Elde edilen dalga şekillerini rapor tutanağına kaydediniz.</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37"/>
      </w:tblGrid>
      <w:tr w:rsidR="00041AD8" w14:paraId="55FEEE0B" w14:textId="77777777" w:rsidTr="00041AD8">
        <w:trPr>
          <w:trHeight w:val="4255"/>
          <w:jc w:val="center"/>
        </w:trPr>
        <w:tc>
          <w:tcPr>
            <w:tcW w:w="8337" w:type="dxa"/>
            <w:vAlign w:val="center"/>
          </w:tcPr>
          <w:p w14:paraId="6A97A0C1" w14:textId="5B5CC8B0" w:rsidR="0044145C" w:rsidRDefault="0044145C" w:rsidP="006A6C72">
            <w:pPr>
              <w:spacing w:before="60" w:after="60"/>
              <w:jc w:val="center"/>
              <w:rPr>
                <w:rFonts w:ascii="Times New Roman" w:hAnsi="Times New Roman" w:cs="Times New Roman"/>
                <w:sz w:val="24"/>
                <w:szCs w:val="24"/>
              </w:rPr>
            </w:pPr>
            <w:r>
              <w:object w:dxaOrig="24241" w:dyaOrig="20700" w14:anchorId="0CBDBA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9" type="#_x0000_t75" style="width:406.2pt;height:347.75pt" o:ole="">
                  <v:imagedata r:id="rId14" o:title=""/>
                </v:shape>
                <o:OLEObject Type="Embed" ProgID="Visio.Drawing.15" ShapeID="_x0000_i1149" DrawAspect="Content" ObjectID="_1727127217" r:id="rId15"/>
              </w:object>
            </w:r>
          </w:p>
        </w:tc>
      </w:tr>
      <w:tr w:rsidR="00041AD8" w14:paraId="657CE9A4" w14:textId="77777777" w:rsidTr="00041AD8">
        <w:trPr>
          <w:trHeight w:val="236"/>
          <w:jc w:val="center"/>
        </w:trPr>
        <w:tc>
          <w:tcPr>
            <w:tcW w:w="8337" w:type="dxa"/>
            <w:vAlign w:val="center"/>
          </w:tcPr>
          <w:p w14:paraId="2FFF0559" w14:textId="1E52BA5A" w:rsidR="0044145C" w:rsidRPr="001C012B" w:rsidRDefault="00834EBE" w:rsidP="00834EBE">
            <w:pPr>
              <w:spacing w:before="60" w:after="60"/>
              <w:rPr>
                <w:rFonts w:ascii="Times New Roman" w:hAnsi="Times New Roman" w:cs="Times New Roman"/>
                <w:sz w:val="24"/>
                <w:szCs w:val="24"/>
              </w:rPr>
            </w:pPr>
            <w:r>
              <w:rPr>
                <w:rFonts w:ascii="Times New Roman" w:hAnsi="Times New Roman" w:cs="Times New Roman"/>
                <w:b/>
                <w:sz w:val="24"/>
                <w:szCs w:val="24"/>
              </w:rPr>
              <w:t xml:space="preserve">         Şekil 5. </w:t>
            </w:r>
            <w:r w:rsidR="0044145C" w:rsidRPr="001C012B">
              <w:rPr>
                <w:rFonts w:ascii="Times New Roman" w:hAnsi="Times New Roman" w:cs="Times New Roman"/>
                <w:b/>
                <w:sz w:val="24"/>
                <w:szCs w:val="24"/>
              </w:rPr>
              <w:t xml:space="preserve"> </w:t>
            </w:r>
            <w:r w:rsidRPr="00834EBE">
              <w:rPr>
                <w:rFonts w:ascii="Times New Roman" w:hAnsi="Times New Roman" w:cs="Times New Roman"/>
                <w:sz w:val="24"/>
                <w:szCs w:val="24"/>
              </w:rPr>
              <w:t>Tek-Fazlı Tam-Dalga Kontrolsüz Doğrultucu</w:t>
            </w:r>
            <w:r w:rsidR="0044145C">
              <w:rPr>
                <w:rFonts w:ascii="Times New Roman" w:hAnsi="Times New Roman" w:cs="Times New Roman"/>
                <w:sz w:val="24"/>
                <w:szCs w:val="24"/>
              </w:rPr>
              <w:t xml:space="preserve"> bağlantı şeması </w:t>
            </w:r>
          </w:p>
        </w:tc>
      </w:tr>
    </w:tbl>
    <w:p w14:paraId="5C880289" w14:textId="77777777" w:rsidR="00041AD8" w:rsidRDefault="00041AD8" w:rsidP="00F9294F">
      <w:pPr>
        <w:spacing w:after="0" w:line="360" w:lineRule="auto"/>
        <w:jc w:val="both"/>
        <w:rPr>
          <w:rFonts w:ascii="Times New Roman" w:hAnsi="Times New Roman" w:cs="Times New Roman"/>
          <w:b/>
          <w:sz w:val="24"/>
          <w:szCs w:val="24"/>
        </w:rPr>
      </w:pPr>
    </w:p>
    <w:p w14:paraId="1A03E0FF" w14:textId="7B91AA61" w:rsidR="00A25005" w:rsidRDefault="0044145C" w:rsidP="00041AD8">
      <w:pPr>
        <w:spacing w:after="0" w:line="360" w:lineRule="auto"/>
        <w:ind w:firstLine="284"/>
        <w:jc w:val="both"/>
        <w:rPr>
          <w:rFonts w:ascii="Times New Roman" w:hAnsi="Times New Roman" w:cs="Times New Roman"/>
          <w:sz w:val="24"/>
          <w:szCs w:val="24"/>
        </w:rPr>
      </w:pPr>
      <w:r>
        <w:rPr>
          <w:rFonts w:ascii="Times New Roman" w:hAnsi="Times New Roman" w:cs="Times New Roman"/>
          <w:b/>
          <w:sz w:val="24"/>
          <w:szCs w:val="24"/>
        </w:rPr>
        <w:t>4</w:t>
      </w:r>
      <w:r w:rsidR="00A25005" w:rsidRPr="00FB3A4E">
        <w:rPr>
          <w:rFonts w:ascii="Times New Roman" w:hAnsi="Times New Roman" w:cs="Times New Roman"/>
          <w:b/>
          <w:sz w:val="24"/>
          <w:szCs w:val="24"/>
        </w:rPr>
        <w:t>.</w:t>
      </w:r>
      <w:r>
        <w:rPr>
          <w:rFonts w:ascii="Times New Roman" w:hAnsi="Times New Roman" w:cs="Times New Roman"/>
          <w:b/>
          <w:sz w:val="24"/>
          <w:szCs w:val="24"/>
        </w:rPr>
        <w:t>2</w:t>
      </w:r>
      <w:r w:rsidR="00A25005" w:rsidRPr="00FB3A4E">
        <w:rPr>
          <w:rFonts w:ascii="Times New Roman" w:hAnsi="Times New Roman" w:cs="Times New Roman"/>
          <w:b/>
          <w:sz w:val="24"/>
          <w:szCs w:val="24"/>
        </w:rPr>
        <w:t xml:space="preserve">. </w:t>
      </w:r>
      <w:r w:rsidR="00A25005">
        <w:rPr>
          <w:rFonts w:ascii="Times New Roman" w:hAnsi="Times New Roman" w:cs="Times New Roman"/>
          <w:b/>
          <w:sz w:val="24"/>
          <w:szCs w:val="24"/>
        </w:rPr>
        <w:t xml:space="preserve">Tek-Fazlı </w:t>
      </w:r>
      <w:r w:rsidR="00611E8C">
        <w:rPr>
          <w:rFonts w:ascii="Times New Roman" w:hAnsi="Times New Roman" w:cs="Times New Roman"/>
          <w:b/>
          <w:sz w:val="24"/>
          <w:szCs w:val="24"/>
        </w:rPr>
        <w:t>Tam-Dalga Kontrol</w:t>
      </w:r>
      <w:r w:rsidR="00C54747">
        <w:rPr>
          <w:rFonts w:ascii="Times New Roman" w:hAnsi="Times New Roman" w:cs="Times New Roman"/>
          <w:b/>
          <w:sz w:val="24"/>
          <w:szCs w:val="24"/>
        </w:rPr>
        <w:t>lü</w:t>
      </w:r>
      <w:r w:rsidR="00611E8C">
        <w:rPr>
          <w:rFonts w:ascii="Times New Roman" w:hAnsi="Times New Roman" w:cs="Times New Roman"/>
          <w:b/>
          <w:sz w:val="24"/>
          <w:szCs w:val="24"/>
        </w:rPr>
        <w:t xml:space="preserve"> Doğrultucu</w:t>
      </w:r>
      <w:r w:rsidR="00041AD8">
        <w:rPr>
          <w:rFonts w:ascii="Times New Roman" w:hAnsi="Times New Roman" w:cs="Times New Roman"/>
          <w:b/>
          <w:sz w:val="24"/>
          <w:szCs w:val="24"/>
        </w:rPr>
        <w:t xml:space="preserve"> (Omik Yük)</w:t>
      </w:r>
    </w:p>
    <w:p w14:paraId="21DB5A86" w14:textId="77777777" w:rsidR="00B8314A" w:rsidRDefault="00692648" w:rsidP="0044145C">
      <w:pPr>
        <w:pStyle w:val="ListParagraph"/>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Bağlantı kabloları ve köprüleme klipslerini kullanarak, Şekil </w:t>
      </w:r>
      <w:r w:rsidR="0044145C">
        <w:rPr>
          <w:rFonts w:ascii="Times New Roman" w:hAnsi="Times New Roman" w:cs="Times New Roman"/>
          <w:sz w:val="24"/>
          <w:szCs w:val="24"/>
        </w:rPr>
        <w:t>6</w:t>
      </w:r>
      <w:r>
        <w:rPr>
          <w:rFonts w:ascii="Times New Roman" w:hAnsi="Times New Roman" w:cs="Times New Roman"/>
          <w:sz w:val="24"/>
          <w:szCs w:val="24"/>
        </w:rPr>
        <w:t>’d</w:t>
      </w:r>
      <w:r w:rsidR="0044145C">
        <w:rPr>
          <w:rFonts w:ascii="Times New Roman" w:hAnsi="Times New Roman" w:cs="Times New Roman"/>
          <w:sz w:val="24"/>
          <w:szCs w:val="24"/>
        </w:rPr>
        <w:t>a</w:t>
      </w:r>
      <w:r w:rsidR="00905033">
        <w:rPr>
          <w:rFonts w:ascii="Times New Roman" w:hAnsi="Times New Roman" w:cs="Times New Roman"/>
          <w:sz w:val="24"/>
          <w:szCs w:val="24"/>
        </w:rPr>
        <w:t xml:space="preserve"> verilen </w:t>
      </w:r>
      <w:r>
        <w:rPr>
          <w:rFonts w:ascii="Times New Roman" w:hAnsi="Times New Roman" w:cs="Times New Roman"/>
          <w:sz w:val="24"/>
          <w:szCs w:val="24"/>
        </w:rPr>
        <w:t>bağlantıları yapınız.</w:t>
      </w:r>
      <w:r w:rsidR="00905033">
        <w:rPr>
          <w:rFonts w:ascii="Times New Roman" w:hAnsi="Times New Roman" w:cs="Times New Roman"/>
          <w:sz w:val="24"/>
          <w:szCs w:val="24"/>
        </w:rPr>
        <w:t xml:space="preserve"> Endüktif yükün uçlarını kısa devre ediniz. Böylece devrede sadece omik yük olacaktır.</w:t>
      </w:r>
    </w:p>
    <w:p w14:paraId="772C8FE2" w14:textId="77777777" w:rsidR="00692648" w:rsidRPr="00692648" w:rsidRDefault="00692648" w:rsidP="0044145C">
      <w:pPr>
        <w:pStyle w:val="ListParagraph"/>
        <w:numPr>
          <w:ilvl w:val="0"/>
          <w:numId w:val="5"/>
        </w:numPr>
        <w:spacing w:after="0" w:line="360" w:lineRule="auto"/>
        <w:ind w:left="641" w:hanging="357"/>
        <w:jc w:val="both"/>
        <w:rPr>
          <w:rFonts w:ascii="Times New Roman" w:hAnsi="Times New Roman" w:cs="Times New Roman"/>
          <w:sz w:val="24"/>
          <w:szCs w:val="24"/>
        </w:rPr>
      </w:pPr>
      <w:r>
        <w:rPr>
          <w:rFonts w:ascii="Times New Roman" w:eastAsiaTheme="minorEastAsia" w:hAnsi="Times New Roman" w:cs="Times New Roman"/>
          <w:sz w:val="24"/>
          <w:szCs w:val="24"/>
        </w:rPr>
        <w:t>Doğrultma öncesi ve sonrasındaki gerilim dalga şekillerini gözlemleyebilmek için osiloskobun CH1 girişini ac kaynak gerilimini, CH2 girişini ise yük gerilimini ölçmek için kullanınız.</w:t>
      </w:r>
      <w:r w:rsidR="005F781A">
        <w:rPr>
          <w:rFonts w:ascii="Times New Roman" w:eastAsiaTheme="minorEastAsia" w:hAnsi="Times New Roman" w:cs="Times New Roman"/>
          <w:sz w:val="24"/>
          <w:szCs w:val="24"/>
        </w:rPr>
        <w:t xml:space="preserve"> </w:t>
      </w:r>
      <w:r w:rsidR="005F781A" w:rsidRPr="005F781A">
        <w:rPr>
          <w:rFonts w:ascii="Times New Roman" w:eastAsiaTheme="minorEastAsia" w:hAnsi="Times New Roman" w:cs="Times New Roman"/>
          <w:b/>
          <w:i/>
          <w:sz w:val="24"/>
          <w:szCs w:val="24"/>
        </w:rPr>
        <w:t>Ölçümler osiloskop ölçüm ünitesi kullanılarak yapılacaktır.</w:t>
      </w:r>
      <w:r>
        <w:rPr>
          <w:rFonts w:ascii="Times New Roman" w:eastAsiaTheme="minorEastAsia" w:hAnsi="Times New Roman" w:cs="Times New Roman"/>
          <w:sz w:val="24"/>
          <w:szCs w:val="24"/>
        </w:rPr>
        <w:t xml:space="preserve"> Elde edilen dalga şekillerini rapor tutanağına kaydediniz.</w:t>
      </w:r>
    </w:p>
    <w:p w14:paraId="0398BCB4" w14:textId="77777777" w:rsidR="00905033" w:rsidRPr="00692648" w:rsidRDefault="00006F54" w:rsidP="0044145C">
      <w:pPr>
        <w:pStyle w:val="ListParagraph"/>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Osiloskobu</w:t>
      </w:r>
      <w:r w:rsidR="00905033">
        <w:rPr>
          <w:rFonts w:ascii="Times New Roman" w:hAnsi="Times New Roman" w:cs="Times New Roman"/>
          <w:sz w:val="24"/>
          <w:szCs w:val="24"/>
        </w:rPr>
        <w:t xml:space="preserve">n </w:t>
      </w:r>
      <w:r w:rsidR="00905033">
        <w:rPr>
          <w:rFonts w:ascii="Times New Roman" w:eastAsiaTheme="minorEastAsia" w:hAnsi="Times New Roman" w:cs="Times New Roman"/>
          <w:sz w:val="24"/>
          <w:szCs w:val="24"/>
        </w:rPr>
        <w:t>CH1 girişini yük akımını, CH2 girişini ise yük gerilimini ölçmek için kullanınız. Elde edilen dalga şekillerini rapor tutanağına kaydediniz.</w:t>
      </w:r>
    </w:p>
    <w:p w14:paraId="158BF293" w14:textId="77777777" w:rsidR="00692648" w:rsidRPr="00905033" w:rsidRDefault="00905033" w:rsidP="0044145C">
      <w:pPr>
        <w:pStyle w:val="ListParagraph"/>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Osiloskobun </w:t>
      </w:r>
      <w:r>
        <w:rPr>
          <w:rFonts w:ascii="Times New Roman" w:eastAsiaTheme="minorEastAsia" w:hAnsi="Times New Roman" w:cs="Times New Roman"/>
          <w:sz w:val="24"/>
          <w:szCs w:val="24"/>
        </w:rPr>
        <w:t xml:space="preserve">CH1 girişini </w:t>
      </w:r>
      <m:oMath>
        <m:r>
          <w:rPr>
            <w:rFonts w:ascii="Cambria Math" w:eastAsiaTheme="minorEastAsia" w:hAnsi="Cambria Math" w:cs="Times New Roman"/>
            <w:sz w:val="24"/>
            <w:szCs w:val="24"/>
          </w:rPr>
          <m:t>T1</m:t>
        </m:r>
      </m:oMath>
      <w:r>
        <w:rPr>
          <w:rFonts w:ascii="Times New Roman" w:eastAsiaTheme="minorEastAsia" w:hAnsi="Times New Roman" w:cs="Times New Roman"/>
          <w:sz w:val="24"/>
          <w:szCs w:val="24"/>
        </w:rPr>
        <w:t xml:space="preserve"> </w:t>
      </w:r>
      <w:r w:rsidR="003747E9">
        <w:rPr>
          <w:rFonts w:ascii="Times New Roman" w:eastAsiaTheme="minorEastAsia" w:hAnsi="Times New Roman" w:cs="Times New Roman"/>
          <w:sz w:val="24"/>
          <w:szCs w:val="24"/>
        </w:rPr>
        <w:t>tristör</w:t>
      </w:r>
      <w:r>
        <w:rPr>
          <w:rFonts w:ascii="Times New Roman" w:eastAsiaTheme="minorEastAsia" w:hAnsi="Times New Roman" w:cs="Times New Roman"/>
          <w:sz w:val="24"/>
          <w:szCs w:val="24"/>
        </w:rPr>
        <w:t xml:space="preserve"> gerilimini, CH2 girişini ise </w:t>
      </w:r>
      <m:oMath>
        <m:r>
          <w:rPr>
            <w:rFonts w:ascii="Cambria Math" w:eastAsiaTheme="minorEastAsia" w:hAnsi="Cambria Math" w:cs="Times New Roman"/>
            <w:sz w:val="24"/>
            <w:szCs w:val="24"/>
          </w:rPr>
          <m:t>T2</m:t>
        </m:r>
      </m:oMath>
      <w:r>
        <w:rPr>
          <w:rFonts w:ascii="Times New Roman" w:eastAsiaTheme="minorEastAsia" w:hAnsi="Times New Roman" w:cs="Times New Roman"/>
          <w:sz w:val="24"/>
          <w:szCs w:val="24"/>
        </w:rPr>
        <w:t xml:space="preserve"> </w:t>
      </w:r>
      <w:r w:rsidR="003747E9">
        <w:rPr>
          <w:rFonts w:ascii="Times New Roman" w:eastAsiaTheme="minorEastAsia" w:hAnsi="Times New Roman" w:cs="Times New Roman"/>
          <w:sz w:val="24"/>
          <w:szCs w:val="24"/>
        </w:rPr>
        <w:t>tristör</w:t>
      </w:r>
      <w:r>
        <w:rPr>
          <w:rFonts w:ascii="Times New Roman" w:eastAsiaTheme="minorEastAsia" w:hAnsi="Times New Roman" w:cs="Times New Roman"/>
          <w:sz w:val="24"/>
          <w:szCs w:val="24"/>
        </w:rPr>
        <w:t xml:space="preserve"> gerilimini ölçmek için kullanınız. Elde edilen dalga şekillerini rapor tutanağına kaydediniz.</w:t>
      </w:r>
    </w:p>
    <w:p w14:paraId="34E5B92F" w14:textId="77777777" w:rsidR="00905033" w:rsidRPr="001C012B" w:rsidRDefault="00905033" w:rsidP="0044145C">
      <w:pPr>
        <w:pStyle w:val="ListParagraph"/>
        <w:numPr>
          <w:ilvl w:val="0"/>
          <w:numId w:val="5"/>
        </w:numPr>
        <w:spacing w:after="120" w:line="360" w:lineRule="auto"/>
        <w:ind w:left="641" w:hanging="357"/>
        <w:jc w:val="both"/>
        <w:rPr>
          <w:rFonts w:ascii="Times New Roman" w:hAnsi="Times New Roman" w:cs="Times New Roman"/>
          <w:sz w:val="24"/>
          <w:szCs w:val="24"/>
        </w:rPr>
      </w:pPr>
      <w:r>
        <w:rPr>
          <w:rFonts w:ascii="Times New Roman" w:hAnsi="Times New Roman" w:cs="Times New Roman"/>
          <w:sz w:val="24"/>
          <w:szCs w:val="24"/>
        </w:rPr>
        <w:t xml:space="preserve">Endüktif yükü devreye alınız. Osiloskobun </w:t>
      </w:r>
      <w:r>
        <w:rPr>
          <w:rFonts w:ascii="Times New Roman" w:eastAsiaTheme="minorEastAsia" w:hAnsi="Times New Roman" w:cs="Times New Roman"/>
          <w:sz w:val="24"/>
          <w:szCs w:val="24"/>
        </w:rPr>
        <w:t>CH1 girişini yük akımını, CH2 girişini ise yük gerilimini ölçmek için kullanınız. Elde edilen dalga şekillerini rapor tutanağına kaydediniz.</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78"/>
      </w:tblGrid>
      <w:tr w:rsidR="001C012B" w14:paraId="0E4636E8" w14:textId="77777777" w:rsidTr="00041AD8">
        <w:trPr>
          <w:jc w:val="center"/>
        </w:trPr>
        <w:tc>
          <w:tcPr>
            <w:tcW w:w="9278" w:type="dxa"/>
            <w:vAlign w:val="center"/>
          </w:tcPr>
          <w:p w14:paraId="6BFE1A5C" w14:textId="77777777" w:rsidR="001C012B" w:rsidRDefault="0009397A" w:rsidP="001C012B">
            <w:pPr>
              <w:spacing w:before="60" w:after="60"/>
              <w:jc w:val="center"/>
              <w:rPr>
                <w:rFonts w:ascii="Times New Roman" w:hAnsi="Times New Roman" w:cs="Times New Roman"/>
                <w:sz w:val="24"/>
                <w:szCs w:val="24"/>
              </w:rPr>
            </w:pPr>
            <w:r>
              <w:object w:dxaOrig="22486" w:dyaOrig="15720" w14:anchorId="3E463878">
                <v:shape id="_x0000_i1027" type="#_x0000_t75" style="width:453.05pt;height:316.55pt" o:ole="">
                  <v:imagedata r:id="rId16" o:title=""/>
                </v:shape>
                <o:OLEObject Type="Embed" ProgID="Visio.Drawing.15" ShapeID="_x0000_i1027" DrawAspect="Content" ObjectID="_1727127218" r:id="rId17"/>
              </w:object>
            </w:r>
          </w:p>
        </w:tc>
      </w:tr>
      <w:tr w:rsidR="001C012B" w14:paraId="5E0A6E63" w14:textId="77777777" w:rsidTr="00041AD8">
        <w:trPr>
          <w:jc w:val="center"/>
        </w:trPr>
        <w:tc>
          <w:tcPr>
            <w:tcW w:w="9278" w:type="dxa"/>
            <w:vAlign w:val="center"/>
          </w:tcPr>
          <w:p w14:paraId="36B522F2" w14:textId="1D436639" w:rsidR="001C012B" w:rsidRPr="001C012B" w:rsidRDefault="00041AD8" w:rsidP="001C012B">
            <w:pPr>
              <w:spacing w:before="60" w:after="60"/>
              <w:jc w:val="center"/>
              <w:rPr>
                <w:rFonts w:ascii="Times New Roman" w:hAnsi="Times New Roman" w:cs="Times New Roman"/>
                <w:sz w:val="24"/>
                <w:szCs w:val="24"/>
              </w:rPr>
            </w:pPr>
            <w:r>
              <w:rPr>
                <w:rFonts w:ascii="Times New Roman" w:hAnsi="Times New Roman" w:cs="Times New Roman"/>
                <w:sz w:val="24"/>
                <w:szCs w:val="24"/>
              </w:rPr>
              <w:t>Şekil 6</w:t>
            </w:r>
          </w:p>
        </w:tc>
      </w:tr>
      <w:tr w:rsidR="001C012B" w14:paraId="2C135C14" w14:textId="77777777" w:rsidTr="00041AD8">
        <w:trPr>
          <w:jc w:val="center"/>
        </w:trPr>
        <w:tc>
          <w:tcPr>
            <w:tcW w:w="9278" w:type="dxa"/>
            <w:vAlign w:val="center"/>
          </w:tcPr>
          <w:p w14:paraId="5139A8F3" w14:textId="7585580F" w:rsidR="001C012B" w:rsidRDefault="001C012B" w:rsidP="001C012B">
            <w:pPr>
              <w:spacing w:before="60" w:after="60"/>
              <w:jc w:val="center"/>
              <w:rPr>
                <w:rFonts w:ascii="Times New Roman" w:hAnsi="Times New Roman" w:cs="Times New Roman"/>
                <w:sz w:val="24"/>
                <w:szCs w:val="24"/>
              </w:rPr>
            </w:pPr>
          </w:p>
        </w:tc>
      </w:tr>
      <w:tr w:rsidR="001C012B" w14:paraId="51259124" w14:textId="77777777" w:rsidTr="00041AD8">
        <w:trPr>
          <w:jc w:val="center"/>
        </w:trPr>
        <w:tc>
          <w:tcPr>
            <w:tcW w:w="9278" w:type="dxa"/>
            <w:vAlign w:val="center"/>
          </w:tcPr>
          <w:p w14:paraId="7DC03105" w14:textId="17903748" w:rsidR="001C012B" w:rsidRDefault="001C012B" w:rsidP="001C012B">
            <w:pPr>
              <w:spacing w:before="60" w:after="60"/>
              <w:jc w:val="center"/>
              <w:rPr>
                <w:rFonts w:ascii="Times New Roman" w:hAnsi="Times New Roman" w:cs="Times New Roman"/>
                <w:sz w:val="24"/>
                <w:szCs w:val="24"/>
              </w:rPr>
            </w:pPr>
          </w:p>
        </w:tc>
      </w:tr>
    </w:tbl>
    <w:p w14:paraId="3FFF051C" w14:textId="22F00416" w:rsidR="00041AD8" w:rsidRDefault="00041AD8" w:rsidP="00041AD8">
      <w:pPr>
        <w:spacing w:after="0" w:line="360" w:lineRule="auto"/>
        <w:ind w:firstLine="284"/>
        <w:jc w:val="both"/>
        <w:rPr>
          <w:rFonts w:ascii="Times New Roman" w:hAnsi="Times New Roman" w:cs="Times New Roman"/>
          <w:sz w:val="24"/>
          <w:szCs w:val="24"/>
        </w:rPr>
      </w:pPr>
      <w:r>
        <w:rPr>
          <w:rFonts w:ascii="Times New Roman" w:hAnsi="Times New Roman" w:cs="Times New Roman"/>
          <w:b/>
          <w:sz w:val="24"/>
          <w:szCs w:val="24"/>
        </w:rPr>
        <w:t>4</w:t>
      </w:r>
      <w:r w:rsidRPr="00FB3A4E">
        <w:rPr>
          <w:rFonts w:ascii="Times New Roman" w:hAnsi="Times New Roman" w:cs="Times New Roman"/>
          <w:b/>
          <w:sz w:val="24"/>
          <w:szCs w:val="24"/>
        </w:rPr>
        <w:t>.</w:t>
      </w:r>
      <w:r>
        <w:rPr>
          <w:rFonts w:ascii="Times New Roman" w:hAnsi="Times New Roman" w:cs="Times New Roman"/>
          <w:b/>
          <w:sz w:val="24"/>
          <w:szCs w:val="24"/>
        </w:rPr>
        <w:t>2</w:t>
      </w:r>
      <w:r w:rsidRPr="00FB3A4E">
        <w:rPr>
          <w:rFonts w:ascii="Times New Roman" w:hAnsi="Times New Roman" w:cs="Times New Roman"/>
          <w:b/>
          <w:sz w:val="24"/>
          <w:szCs w:val="24"/>
        </w:rPr>
        <w:t xml:space="preserve">. </w:t>
      </w:r>
      <w:r>
        <w:rPr>
          <w:rFonts w:ascii="Times New Roman" w:hAnsi="Times New Roman" w:cs="Times New Roman"/>
          <w:b/>
          <w:sz w:val="24"/>
          <w:szCs w:val="24"/>
        </w:rPr>
        <w:t>Tek-Fazlı Tam-Dalga Kontrollü Doğrultucu (</w:t>
      </w:r>
      <w:r>
        <w:rPr>
          <w:rFonts w:ascii="Times New Roman" w:hAnsi="Times New Roman" w:cs="Times New Roman"/>
          <w:b/>
          <w:sz w:val="24"/>
          <w:szCs w:val="24"/>
        </w:rPr>
        <w:t>Endüktif Yük</w:t>
      </w:r>
      <w:r>
        <w:rPr>
          <w:rFonts w:ascii="Times New Roman" w:hAnsi="Times New Roman" w:cs="Times New Roman"/>
          <w:b/>
          <w:sz w:val="24"/>
          <w:szCs w:val="24"/>
        </w:rPr>
        <w:t>)</w:t>
      </w:r>
    </w:p>
    <w:p w14:paraId="3573CACE" w14:textId="625EABAB" w:rsidR="00041AD8" w:rsidRDefault="00041AD8" w:rsidP="00041AD8">
      <w:pPr>
        <w:pStyle w:val="ListParagraph"/>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Bağlantı kabloları ve köprüleme klipslerini kullanarak, Şekil </w:t>
      </w:r>
      <w:r>
        <w:rPr>
          <w:rFonts w:ascii="Times New Roman" w:hAnsi="Times New Roman" w:cs="Times New Roman"/>
          <w:sz w:val="24"/>
          <w:szCs w:val="24"/>
        </w:rPr>
        <w:t>7</w:t>
      </w:r>
      <w:r>
        <w:rPr>
          <w:rFonts w:ascii="Times New Roman" w:hAnsi="Times New Roman" w:cs="Times New Roman"/>
          <w:sz w:val="24"/>
          <w:szCs w:val="24"/>
        </w:rPr>
        <w:t>’d</w:t>
      </w:r>
      <w:r>
        <w:rPr>
          <w:rFonts w:ascii="Times New Roman" w:hAnsi="Times New Roman" w:cs="Times New Roman"/>
          <w:sz w:val="24"/>
          <w:szCs w:val="24"/>
        </w:rPr>
        <w:t>e</w:t>
      </w:r>
      <w:r>
        <w:rPr>
          <w:rFonts w:ascii="Times New Roman" w:hAnsi="Times New Roman" w:cs="Times New Roman"/>
          <w:sz w:val="24"/>
          <w:szCs w:val="24"/>
        </w:rPr>
        <w:t xml:space="preserve"> verilen bağlantıları yapınız. Endüktif yükün uçlarını kısa devre ediniz. Böylece devrede sadece omik yük olacaktır.</w:t>
      </w:r>
    </w:p>
    <w:p w14:paraId="36380D30" w14:textId="77777777" w:rsidR="00041AD8" w:rsidRPr="00692648" w:rsidRDefault="00041AD8" w:rsidP="00041AD8">
      <w:pPr>
        <w:pStyle w:val="ListParagraph"/>
        <w:numPr>
          <w:ilvl w:val="0"/>
          <w:numId w:val="5"/>
        </w:numPr>
        <w:spacing w:after="0" w:line="360" w:lineRule="auto"/>
        <w:ind w:left="641" w:hanging="357"/>
        <w:jc w:val="both"/>
        <w:rPr>
          <w:rFonts w:ascii="Times New Roman" w:hAnsi="Times New Roman" w:cs="Times New Roman"/>
          <w:sz w:val="24"/>
          <w:szCs w:val="24"/>
        </w:rPr>
      </w:pPr>
      <w:r>
        <w:rPr>
          <w:rFonts w:ascii="Times New Roman" w:eastAsiaTheme="minorEastAsia" w:hAnsi="Times New Roman" w:cs="Times New Roman"/>
          <w:sz w:val="24"/>
          <w:szCs w:val="24"/>
        </w:rPr>
        <w:t xml:space="preserve">Doğrultma öncesi ve sonrasındaki gerilim dalga şekillerini gözlemleyebilmek için osiloskobun CH1 girişini ac kaynak gerilimini, CH2 girişini ise yük gerilimini ölçmek için kullanınız. </w:t>
      </w:r>
      <w:r w:rsidRPr="005F781A">
        <w:rPr>
          <w:rFonts w:ascii="Times New Roman" w:eastAsiaTheme="minorEastAsia" w:hAnsi="Times New Roman" w:cs="Times New Roman"/>
          <w:b/>
          <w:i/>
          <w:sz w:val="24"/>
          <w:szCs w:val="24"/>
        </w:rPr>
        <w:t>Ölçümler osiloskop ölçüm ünitesi kullanılarak yapılacaktır.</w:t>
      </w:r>
      <w:r>
        <w:rPr>
          <w:rFonts w:ascii="Times New Roman" w:eastAsiaTheme="minorEastAsia" w:hAnsi="Times New Roman" w:cs="Times New Roman"/>
          <w:sz w:val="24"/>
          <w:szCs w:val="24"/>
        </w:rPr>
        <w:t xml:space="preserve"> Elde edilen dalga şekillerini rapor tutanağına kaydediniz.</w:t>
      </w:r>
    </w:p>
    <w:p w14:paraId="1F5EC7CD" w14:textId="77777777" w:rsidR="00041AD8" w:rsidRPr="00692648" w:rsidRDefault="00041AD8" w:rsidP="00041AD8">
      <w:pPr>
        <w:pStyle w:val="ListParagraph"/>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Osiloskobun </w:t>
      </w:r>
      <w:r>
        <w:rPr>
          <w:rFonts w:ascii="Times New Roman" w:eastAsiaTheme="minorEastAsia" w:hAnsi="Times New Roman" w:cs="Times New Roman"/>
          <w:sz w:val="24"/>
          <w:szCs w:val="24"/>
        </w:rPr>
        <w:t>CH1 girişini yük akımını, CH2 girişini ise yük gerilimini ölçmek için kullanınız. Elde edilen dalga şekillerini rapor tutanağına kaydediniz.</w:t>
      </w:r>
    </w:p>
    <w:p w14:paraId="1223C364" w14:textId="77777777" w:rsidR="00041AD8" w:rsidRPr="00905033" w:rsidRDefault="00041AD8" w:rsidP="00041AD8">
      <w:pPr>
        <w:pStyle w:val="ListParagraph"/>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Osiloskobun </w:t>
      </w:r>
      <w:r>
        <w:rPr>
          <w:rFonts w:ascii="Times New Roman" w:eastAsiaTheme="minorEastAsia" w:hAnsi="Times New Roman" w:cs="Times New Roman"/>
          <w:sz w:val="24"/>
          <w:szCs w:val="24"/>
        </w:rPr>
        <w:t xml:space="preserve">CH1 girişini </w:t>
      </w:r>
      <m:oMath>
        <m:r>
          <w:rPr>
            <w:rFonts w:ascii="Cambria Math" w:eastAsiaTheme="minorEastAsia" w:hAnsi="Cambria Math" w:cs="Times New Roman"/>
            <w:sz w:val="24"/>
            <w:szCs w:val="24"/>
          </w:rPr>
          <m:t>T1</m:t>
        </m:r>
      </m:oMath>
      <w:r>
        <w:rPr>
          <w:rFonts w:ascii="Times New Roman" w:eastAsiaTheme="minorEastAsia" w:hAnsi="Times New Roman" w:cs="Times New Roman"/>
          <w:sz w:val="24"/>
          <w:szCs w:val="24"/>
        </w:rPr>
        <w:t xml:space="preserve"> tristör gerilimini, CH2 girişini ise </w:t>
      </w:r>
      <m:oMath>
        <m:r>
          <w:rPr>
            <w:rFonts w:ascii="Cambria Math" w:eastAsiaTheme="minorEastAsia" w:hAnsi="Cambria Math" w:cs="Times New Roman"/>
            <w:sz w:val="24"/>
            <w:szCs w:val="24"/>
          </w:rPr>
          <m:t>T2</m:t>
        </m:r>
      </m:oMath>
      <w:r>
        <w:rPr>
          <w:rFonts w:ascii="Times New Roman" w:eastAsiaTheme="minorEastAsia" w:hAnsi="Times New Roman" w:cs="Times New Roman"/>
          <w:sz w:val="24"/>
          <w:szCs w:val="24"/>
        </w:rPr>
        <w:t xml:space="preserve"> tristör gerilimini ölçmek için kullanınız. Elde edilen dalga şekillerini rapor tutanağına kaydediniz.</w:t>
      </w:r>
    </w:p>
    <w:p w14:paraId="143D2385" w14:textId="77777777" w:rsidR="00041AD8" w:rsidRPr="00041AD8" w:rsidRDefault="00041AD8" w:rsidP="0044145C">
      <w:pPr>
        <w:pStyle w:val="ListParagraph"/>
        <w:numPr>
          <w:ilvl w:val="0"/>
          <w:numId w:val="5"/>
        </w:numPr>
        <w:spacing w:after="120" w:line="360" w:lineRule="auto"/>
        <w:ind w:left="641" w:hanging="357"/>
        <w:jc w:val="both"/>
        <w:rPr>
          <w:noProof/>
        </w:rPr>
      </w:pPr>
      <w:r w:rsidRPr="00041AD8">
        <w:rPr>
          <w:rFonts w:ascii="Times New Roman" w:hAnsi="Times New Roman" w:cs="Times New Roman"/>
          <w:sz w:val="24"/>
          <w:szCs w:val="24"/>
        </w:rPr>
        <w:t xml:space="preserve">Endüktif yükü devreye alınız. Osiloskobun </w:t>
      </w:r>
      <w:r w:rsidRPr="00041AD8">
        <w:rPr>
          <w:rFonts w:ascii="Times New Roman" w:eastAsiaTheme="minorEastAsia" w:hAnsi="Times New Roman" w:cs="Times New Roman"/>
          <w:sz w:val="24"/>
          <w:szCs w:val="24"/>
        </w:rPr>
        <w:t>CH1 girişini yük akımını, CH2 girişini ise yük gerilimini ölçmek için kullanınız. Elde edilen dalga şekillerini rapor tutanağına kaydediniz.</w:t>
      </w:r>
    </w:p>
    <w:p w14:paraId="026BF72D" w14:textId="0B839FF5" w:rsidR="00041AD8" w:rsidRDefault="00041AD8" w:rsidP="00041AD8">
      <w:pPr>
        <w:pStyle w:val="ListParagraph"/>
        <w:spacing w:after="120" w:line="360" w:lineRule="auto"/>
        <w:ind w:left="641"/>
        <w:jc w:val="both"/>
        <w:rPr>
          <w:noProof/>
        </w:rPr>
      </w:pPr>
    </w:p>
    <w:p w14:paraId="539C295C" w14:textId="2011624B" w:rsidR="00041AD8" w:rsidRPr="000D698D" w:rsidRDefault="000D698D" w:rsidP="00041AD8">
      <w:pPr>
        <w:pStyle w:val="ListParagraph"/>
        <w:spacing w:after="120" w:line="360" w:lineRule="auto"/>
        <w:ind w:left="641"/>
        <w:jc w:val="both"/>
        <w:rPr>
          <w:rFonts w:ascii="Times New Roman" w:hAnsi="Times New Roman" w:cs="Times New Roman"/>
          <w:noProof/>
          <w:sz w:val="24"/>
          <w:szCs w:val="24"/>
        </w:rPr>
      </w:pPr>
      <w:r w:rsidRPr="000D698D">
        <w:rPr>
          <w:rFonts w:ascii="Times New Roman" w:hAnsi="Times New Roman" w:cs="Times New Roman"/>
          <w:noProof/>
          <w:sz w:val="24"/>
          <w:szCs w:val="24"/>
        </w:rPr>
        <w:t>Devreyi çalıştırarak Y1 kanalındaki çıkış geriliminin ve Y2 kanalındaki direnç</w:t>
      </w:r>
      <w:r w:rsidRPr="000D698D">
        <w:rPr>
          <w:rFonts w:ascii="Times New Roman" w:hAnsi="Times New Roman" w:cs="Times New Roman"/>
          <w:noProof/>
          <w:sz w:val="24"/>
          <w:szCs w:val="24"/>
        </w:rPr>
        <w:br/>
        <w:t>geriliminin dalga şeklini çiziniz. Çıkış geriliminin ve akımının ortalama ve etkin</w:t>
      </w:r>
      <w:r w:rsidRPr="000D698D">
        <w:rPr>
          <w:rFonts w:ascii="Times New Roman" w:hAnsi="Times New Roman" w:cs="Times New Roman"/>
          <w:noProof/>
          <w:sz w:val="24"/>
          <w:szCs w:val="24"/>
        </w:rPr>
        <w:br/>
        <w:t>değerlerini ölçerek not ediniz. İndüktif yük köprü doğrultucuda ne gibi etkilere</w:t>
      </w:r>
      <w:r w:rsidRPr="000D698D">
        <w:rPr>
          <w:rFonts w:ascii="Times New Roman" w:hAnsi="Times New Roman" w:cs="Times New Roman"/>
          <w:noProof/>
          <w:sz w:val="24"/>
          <w:szCs w:val="24"/>
        </w:rPr>
        <w:br/>
        <w:t>sebep oldu? Köprü doğrultucularda da, endüktif yük altında, yarım dalga</w:t>
      </w:r>
      <w:r w:rsidRPr="000D698D">
        <w:rPr>
          <w:rFonts w:ascii="Times New Roman" w:hAnsi="Times New Roman" w:cs="Times New Roman"/>
          <w:noProof/>
          <w:sz w:val="24"/>
          <w:szCs w:val="24"/>
        </w:rPr>
        <w:br/>
        <w:t>doğrultucuları gibi serbest dolaşım diyotuna(FWD) ihtiyaç var mıdır?</w:t>
      </w:r>
    </w:p>
    <w:p w14:paraId="6DAC5176" w14:textId="06BDFBDB" w:rsidR="00041AD8" w:rsidRDefault="00041AD8" w:rsidP="00041AD8">
      <w:pPr>
        <w:pStyle w:val="ListParagraph"/>
        <w:spacing w:after="120" w:line="360" w:lineRule="auto"/>
        <w:ind w:left="641"/>
        <w:jc w:val="both"/>
        <w:rPr>
          <w:noProof/>
        </w:rPr>
      </w:pPr>
      <w:r>
        <w:rPr>
          <w:noProof/>
        </w:rPr>
        <w:lastRenderedPageBreak/>
        <w:drawing>
          <wp:inline distT="0" distB="0" distL="0" distR="0" wp14:anchorId="4173A7E5" wp14:editId="0CFCE3E5">
            <wp:extent cx="4958920" cy="5388562"/>
            <wp:effectExtent l="0" t="0" r="0" b="3175"/>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18"/>
                    <a:stretch>
                      <a:fillRect/>
                    </a:stretch>
                  </pic:blipFill>
                  <pic:spPr>
                    <a:xfrm>
                      <a:off x="0" y="0"/>
                      <a:ext cx="4958920" cy="5388562"/>
                    </a:xfrm>
                    <a:prstGeom prst="rect">
                      <a:avLst/>
                    </a:prstGeom>
                  </pic:spPr>
                </pic:pic>
              </a:graphicData>
            </a:graphic>
          </wp:inline>
        </w:drawing>
      </w:r>
    </w:p>
    <w:p w14:paraId="0C3CF7F6" w14:textId="7435DE33" w:rsidR="00041AD8" w:rsidRPr="00041AD8" w:rsidRDefault="00041AD8" w:rsidP="00041AD8">
      <w:pPr>
        <w:tabs>
          <w:tab w:val="left" w:pos="1915"/>
        </w:tabs>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Şekil 7</w:t>
      </w:r>
    </w:p>
    <w:sectPr w:rsidR="00041AD8" w:rsidRPr="00041AD8" w:rsidSect="00C63105">
      <w:headerReference w:type="default" r:id="rId19"/>
      <w:footerReference w:type="default" r:id="rId20"/>
      <w:headerReference w:type="first" r:id="rId21"/>
      <w:pgSz w:w="11906" w:h="16838"/>
      <w:pgMar w:top="1110"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AA1CD8" w14:textId="77777777" w:rsidR="00597A96" w:rsidRDefault="00597A96" w:rsidP="00537B1B">
      <w:pPr>
        <w:spacing w:after="0" w:line="240" w:lineRule="auto"/>
      </w:pPr>
      <w:r>
        <w:separator/>
      </w:r>
    </w:p>
  </w:endnote>
  <w:endnote w:type="continuationSeparator" w:id="0">
    <w:p w14:paraId="5CFE08C9" w14:textId="77777777" w:rsidR="00597A96" w:rsidRDefault="00597A96" w:rsidP="00537B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Tahoma">
    <w:panose1 w:val="020B0604030504040204"/>
    <w:charset w:val="A2"/>
    <w:family w:val="swiss"/>
    <w:pitch w:val="variable"/>
    <w:sig w:usb0="E1002EFF" w:usb1="C000605B" w:usb2="00000029" w:usb3="00000000" w:csb0="000101FF" w:csb1="00000000"/>
  </w:font>
  <w:font w:name="Cambria Math">
    <w:panose1 w:val="02040503050406030204"/>
    <w:charset w:val="A2"/>
    <w:family w:val="roman"/>
    <w:pitch w:val="variable"/>
    <w:sig w:usb0="E00006FF" w:usb1="420024FF" w:usb2="02000000" w:usb3="00000000" w:csb0="0000019F" w:csb1="00000000"/>
  </w:font>
  <w:font w:name="Cambria">
    <w:panose1 w:val="02040503050406030204"/>
    <w:charset w:val="A2"/>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13762149"/>
      <w:docPartObj>
        <w:docPartGallery w:val="Page Numbers (Bottom of Page)"/>
        <w:docPartUnique/>
      </w:docPartObj>
    </w:sdtPr>
    <w:sdtContent>
      <w:p w14:paraId="6F577E3E" w14:textId="77777777" w:rsidR="006A6C72" w:rsidRDefault="006A6C72">
        <w:pPr>
          <w:pStyle w:val="Footer"/>
          <w:jc w:val="center"/>
        </w:pPr>
        <w:r>
          <w:fldChar w:fldCharType="begin"/>
        </w:r>
        <w:r>
          <w:instrText>PAGE   \* MERGEFORMAT</w:instrText>
        </w:r>
        <w:r>
          <w:fldChar w:fldCharType="separate"/>
        </w:r>
        <w:r>
          <w:rPr>
            <w:noProof/>
          </w:rPr>
          <w:t>7</w:t>
        </w:r>
        <w:r>
          <w:fldChar w:fldCharType="end"/>
        </w:r>
      </w:p>
    </w:sdtContent>
  </w:sdt>
  <w:p w14:paraId="0A930770" w14:textId="77777777" w:rsidR="006A6C72" w:rsidRDefault="006A6C7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C23DB3" w14:textId="77777777" w:rsidR="00597A96" w:rsidRDefault="00597A96" w:rsidP="00537B1B">
      <w:pPr>
        <w:spacing w:after="0" w:line="240" w:lineRule="auto"/>
      </w:pPr>
      <w:r>
        <w:separator/>
      </w:r>
    </w:p>
  </w:footnote>
  <w:footnote w:type="continuationSeparator" w:id="0">
    <w:p w14:paraId="42CB4678" w14:textId="77777777" w:rsidR="00597A96" w:rsidRDefault="00597A96" w:rsidP="00537B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BCB39" w14:textId="77777777" w:rsidR="006A6C72" w:rsidRPr="008F0AB9" w:rsidRDefault="006A6C72" w:rsidP="00C63105">
    <w:pPr>
      <w:spacing w:after="0" w:line="360" w:lineRule="auto"/>
      <w:rPr>
        <w:rFonts w:ascii="Times New Roman" w:hAnsi="Times New Roman" w:cs="Times New Roman"/>
        <w:b/>
        <w:u w:val="single"/>
      </w:rPr>
    </w:pPr>
    <w:r>
      <w:rPr>
        <w:rFonts w:ascii="Times New Roman" w:hAnsi="Times New Roman" w:cs="Times New Roman"/>
        <w:b/>
        <w:u w:val="single"/>
      </w:rPr>
      <w:t>Tek-Fazlı Tam Dalga Kontrolsüz ve Kontrollü Doğrultucular_</w:t>
    </w:r>
    <w:r w:rsidRPr="008F0AB9">
      <w:rPr>
        <w:rFonts w:ascii="Times New Roman" w:hAnsi="Times New Roman" w:cs="Times New Roman"/>
        <w:b/>
        <w:u w:val="single"/>
      </w:rPr>
      <w:t>______</w:t>
    </w:r>
    <w:r w:rsidR="00CC0A94">
      <w:rPr>
        <w:rFonts w:ascii="Times New Roman" w:hAnsi="Times New Roman" w:cs="Times New Roman"/>
        <w:b/>
        <w:u w:val="single"/>
      </w:rPr>
      <w:t>__________</w:t>
    </w:r>
    <w:r>
      <w:rPr>
        <w:rFonts w:ascii="Times New Roman" w:hAnsi="Times New Roman" w:cs="Times New Roman"/>
        <w:b/>
        <w:u w:val="single"/>
      </w:rPr>
      <w:t>_______</w:t>
    </w:r>
    <w:r w:rsidRPr="008F0AB9">
      <w:rPr>
        <w:rFonts w:ascii="Times New Roman" w:hAnsi="Times New Roman" w:cs="Times New Roman"/>
        <w:b/>
        <w:u w:val="single"/>
      </w:rPr>
      <w:t>______</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1" w:rightFromText="141" w:vertAnchor="page" w:horzAnchor="margin" w:tblpX="70" w:tblpY="235"/>
      <w:tblW w:w="9142" w:type="dxa"/>
      <w:tblLayout w:type="fixed"/>
      <w:tblCellMar>
        <w:left w:w="70" w:type="dxa"/>
        <w:right w:w="70" w:type="dxa"/>
      </w:tblCellMar>
      <w:tblLook w:val="0000" w:firstRow="0" w:lastRow="0" w:firstColumn="0" w:lastColumn="0" w:noHBand="0" w:noVBand="0"/>
    </w:tblPr>
    <w:tblGrid>
      <w:gridCol w:w="1550"/>
      <w:gridCol w:w="6033"/>
      <w:gridCol w:w="1559"/>
    </w:tblGrid>
    <w:tr w:rsidR="006A6C72" w:rsidRPr="00241E5E" w14:paraId="60A6F05A" w14:textId="77777777" w:rsidTr="00471D43">
      <w:trPr>
        <w:trHeight w:val="1086"/>
      </w:trPr>
      <w:tc>
        <w:tcPr>
          <w:tcW w:w="1550" w:type="dxa"/>
          <w:vAlign w:val="center"/>
        </w:tcPr>
        <w:p w14:paraId="69539657" w14:textId="77777777" w:rsidR="006A6C72" w:rsidRPr="00BB7029" w:rsidRDefault="006A6C72" w:rsidP="000C1B30">
          <w:pPr>
            <w:pStyle w:val="Header"/>
            <w:jc w:val="center"/>
          </w:pPr>
          <w:r>
            <w:rPr>
              <w:noProof/>
              <w:lang w:eastAsia="tr-TR"/>
            </w:rPr>
            <w:drawing>
              <wp:inline distT="0" distB="0" distL="0" distR="0" wp14:anchorId="4EE33BFD" wp14:editId="7E8135BE">
                <wp:extent cx="643890" cy="643890"/>
                <wp:effectExtent l="0" t="0" r="3810" b="381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3890" cy="643890"/>
                        </a:xfrm>
                        <a:prstGeom prst="rect">
                          <a:avLst/>
                        </a:prstGeom>
                        <a:noFill/>
                        <a:ln>
                          <a:noFill/>
                        </a:ln>
                      </pic:spPr>
                    </pic:pic>
                  </a:graphicData>
                </a:graphic>
              </wp:inline>
            </w:drawing>
          </w:r>
        </w:p>
      </w:tc>
      <w:tc>
        <w:tcPr>
          <w:tcW w:w="6033" w:type="dxa"/>
          <w:vAlign w:val="center"/>
        </w:tcPr>
        <w:p w14:paraId="46BB6FFB" w14:textId="77777777" w:rsidR="006A6C72" w:rsidRPr="00BB7029" w:rsidRDefault="006A6C72" w:rsidP="000C1B30">
          <w:pPr>
            <w:pStyle w:val="Header"/>
            <w:jc w:val="center"/>
            <w:rPr>
              <w:b/>
              <w:bCs/>
            </w:rPr>
          </w:pPr>
          <w:r w:rsidRPr="00BB7029">
            <w:rPr>
              <w:b/>
              <w:bCs/>
            </w:rPr>
            <w:t>KARADENİZ TEKNİK ÜNİVERSİTESİ</w:t>
          </w:r>
        </w:p>
        <w:p w14:paraId="1FC3CB00" w14:textId="77777777" w:rsidR="006A6C72" w:rsidRPr="00BB7029" w:rsidRDefault="006A6C72" w:rsidP="000C1B30">
          <w:pPr>
            <w:pStyle w:val="Header"/>
            <w:jc w:val="center"/>
            <w:rPr>
              <w:b/>
              <w:bCs/>
            </w:rPr>
          </w:pPr>
          <w:r w:rsidRPr="00BB7029">
            <w:rPr>
              <w:b/>
              <w:bCs/>
            </w:rPr>
            <w:t>Mühendislik Fakültesi</w:t>
          </w:r>
        </w:p>
        <w:p w14:paraId="354F782C" w14:textId="77777777" w:rsidR="006A6C72" w:rsidRPr="00BB7029" w:rsidRDefault="006A6C72" w:rsidP="000C1B30">
          <w:pPr>
            <w:pStyle w:val="Header"/>
            <w:jc w:val="center"/>
            <w:rPr>
              <w:b/>
              <w:bCs/>
            </w:rPr>
          </w:pPr>
          <w:r w:rsidRPr="00BB7029">
            <w:rPr>
              <w:b/>
              <w:bCs/>
            </w:rPr>
            <w:t>Elektrik-Elektronik Mühendisliği Bölümü</w:t>
          </w:r>
        </w:p>
      </w:tc>
      <w:tc>
        <w:tcPr>
          <w:tcW w:w="1559" w:type="dxa"/>
          <w:vAlign w:val="center"/>
        </w:tcPr>
        <w:p w14:paraId="44C1FA2A" w14:textId="77777777" w:rsidR="006A6C72" w:rsidRPr="00BB7029" w:rsidRDefault="006A6C72" w:rsidP="000C1B30">
          <w:pPr>
            <w:pStyle w:val="Header"/>
            <w:jc w:val="center"/>
            <w:rPr>
              <w:b/>
              <w:bCs/>
            </w:rPr>
          </w:pPr>
          <w:r>
            <w:rPr>
              <w:noProof/>
              <w:lang w:eastAsia="tr-TR"/>
            </w:rPr>
            <w:drawing>
              <wp:inline distT="0" distB="0" distL="0" distR="0" wp14:anchorId="3DF7BC40" wp14:editId="63FDB166">
                <wp:extent cx="643890" cy="643890"/>
                <wp:effectExtent l="0" t="0" r="3810" b="3810"/>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3890" cy="643890"/>
                        </a:xfrm>
                        <a:prstGeom prst="rect">
                          <a:avLst/>
                        </a:prstGeom>
                        <a:noFill/>
                        <a:ln>
                          <a:noFill/>
                        </a:ln>
                      </pic:spPr>
                    </pic:pic>
                  </a:graphicData>
                </a:graphic>
              </wp:inline>
            </w:drawing>
          </w:r>
        </w:p>
      </w:tc>
    </w:tr>
    <w:tr w:rsidR="006A6C72" w:rsidRPr="00241E5E" w14:paraId="113FCA59" w14:textId="77777777" w:rsidTr="00471D43">
      <w:trPr>
        <w:cantSplit/>
      </w:trPr>
      <w:tc>
        <w:tcPr>
          <w:tcW w:w="9142" w:type="dxa"/>
          <w:gridSpan w:val="3"/>
          <w:shd w:val="clear" w:color="auto" w:fill="1F497D"/>
        </w:tcPr>
        <w:p w14:paraId="7F5F9764" w14:textId="77777777" w:rsidR="006A6C72" w:rsidRPr="005E1BD0" w:rsidRDefault="006A6C72" w:rsidP="00471D43">
          <w:pPr>
            <w:pStyle w:val="Header"/>
            <w:jc w:val="center"/>
            <w:rPr>
              <w:b/>
              <w:bCs/>
              <w:color w:val="FFFFFF"/>
            </w:rPr>
          </w:pPr>
          <w:r>
            <w:rPr>
              <w:b/>
              <w:bCs/>
              <w:color w:val="FFFFFF"/>
            </w:rPr>
            <w:t>Power Electronic Circuits (Güç Elektroniği Devreleri)</w:t>
          </w:r>
        </w:p>
      </w:tc>
    </w:tr>
  </w:tbl>
  <w:p w14:paraId="574264EA" w14:textId="77777777" w:rsidR="006A6C72" w:rsidRDefault="006A6C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080DE7"/>
    <w:multiLevelType w:val="hybridMultilevel"/>
    <w:tmpl w:val="0E1CC8A4"/>
    <w:lvl w:ilvl="0" w:tplc="041F0001">
      <w:start w:val="1"/>
      <w:numFmt w:val="bullet"/>
      <w:lvlText w:val=""/>
      <w:lvlJc w:val="left"/>
      <w:pPr>
        <w:ind w:left="644" w:hanging="360"/>
      </w:pPr>
      <w:rPr>
        <w:rFonts w:ascii="Symbol" w:hAnsi="Symbol" w:hint="default"/>
        <w:b/>
      </w:rPr>
    </w:lvl>
    <w:lvl w:ilvl="1" w:tplc="041F0019" w:tentative="1">
      <w:start w:val="1"/>
      <w:numFmt w:val="lowerLetter"/>
      <w:lvlText w:val="%2."/>
      <w:lvlJc w:val="left"/>
      <w:pPr>
        <w:ind w:left="1364" w:hanging="360"/>
      </w:pPr>
    </w:lvl>
    <w:lvl w:ilvl="2" w:tplc="041F001B" w:tentative="1">
      <w:start w:val="1"/>
      <w:numFmt w:val="lowerRoman"/>
      <w:lvlText w:val="%3."/>
      <w:lvlJc w:val="right"/>
      <w:pPr>
        <w:ind w:left="2084" w:hanging="180"/>
      </w:pPr>
    </w:lvl>
    <w:lvl w:ilvl="3" w:tplc="041F000F" w:tentative="1">
      <w:start w:val="1"/>
      <w:numFmt w:val="decimal"/>
      <w:lvlText w:val="%4."/>
      <w:lvlJc w:val="left"/>
      <w:pPr>
        <w:ind w:left="2804" w:hanging="360"/>
      </w:pPr>
    </w:lvl>
    <w:lvl w:ilvl="4" w:tplc="041F0019" w:tentative="1">
      <w:start w:val="1"/>
      <w:numFmt w:val="lowerLetter"/>
      <w:lvlText w:val="%5."/>
      <w:lvlJc w:val="left"/>
      <w:pPr>
        <w:ind w:left="3524" w:hanging="360"/>
      </w:pPr>
    </w:lvl>
    <w:lvl w:ilvl="5" w:tplc="041F001B" w:tentative="1">
      <w:start w:val="1"/>
      <w:numFmt w:val="lowerRoman"/>
      <w:lvlText w:val="%6."/>
      <w:lvlJc w:val="right"/>
      <w:pPr>
        <w:ind w:left="4244" w:hanging="180"/>
      </w:pPr>
    </w:lvl>
    <w:lvl w:ilvl="6" w:tplc="041F000F" w:tentative="1">
      <w:start w:val="1"/>
      <w:numFmt w:val="decimal"/>
      <w:lvlText w:val="%7."/>
      <w:lvlJc w:val="left"/>
      <w:pPr>
        <w:ind w:left="4964" w:hanging="360"/>
      </w:pPr>
    </w:lvl>
    <w:lvl w:ilvl="7" w:tplc="041F0019" w:tentative="1">
      <w:start w:val="1"/>
      <w:numFmt w:val="lowerLetter"/>
      <w:lvlText w:val="%8."/>
      <w:lvlJc w:val="left"/>
      <w:pPr>
        <w:ind w:left="5684" w:hanging="360"/>
      </w:pPr>
    </w:lvl>
    <w:lvl w:ilvl="8" w:tplc="041F001B" w:tentative="1">
      <w:start w:val="1"/>
      <w:numFmt w:val="lowerRoman"/>
      <w:lvlText w:val="%9."/>
      <w:lvlJc w:val="right"/>
      <w:pPr>
        <w:ind w:left="6404" w:hanging="180"/>
      </w:pPr>
    </w:lvl>
  </w:abstractNum>
  <w:abstractNum w:abstractNumId="1" w15:restartNumberingAfterBreak="0">
    <w:nsid w:val="37DB12A8"/>
    <w:multiLevelType w:val="hybridMultilevel"/>
    <w:tmpl w:val="C1A8FB54"/>
    <w:lvl w:ilvl="0" w:tplc="08BA1206">
      <w:start w:val="1"/>
      <w:numFmt w:val="decimal"/>
      <w:lvlText w:val="%1."/>
      <w:lvlJc w:val="left"/>
      <w:pPr>
        <w:ind w:left="644"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15:restartNumberingAfterBreak="0">
    <w:nsid w:val="39C87821"/>
    <w:multiLevelType w:val="hybridMultilevel"/>
    <w:tmpl w:val="C1A8FB54"/>
    <w:lvl w:ilvl="0" w:tplc="08BA1206">
      <w:start w:val="1"/>
      <w:numFmt w:val="decimal"/>
      <w:lvlText w:val="%1."/>
      <w:lvlJc w:val="left"/>
      <w:pPr>
        <w:ind w:left="644"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46E928B7"/>
    <w:multiLevelType w:val="hybridMultilevel"/>
    <w:tmpl w:val="4A1C8A5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15:restartNumberingAfterBreak="0">
    <w:nsid w:val="6BC400F3"/>
    <w:multiLevelType w:val="hybridMultilevel"/>
    <w:tmpl w:val="43D26642"/>
    <w:lvl w:ilvl="0" w:tplc="582CE51A">
      <w:start w:val="1"/>
      <w:numFmt w:val="decimal"/>
      <w:lvlText w:val="%1."/>
      <w:lvlJc w:val="left"/>
      <w:pPr>
        <w:ind w:left="644"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153910806">
    <w:abstractNumId w:val="3"/>
  </w:num>
  <w:num w:numId="2" w16cid:durableId="577398524">
    <w:abstractNumId w:val="1"/>
  </w:num>
  <w:num w:numId="3" w16cid:durableId="1035813136">
    <w:abstractNumId w:val="2"/>
  </w:num>
  <w:num w:numId="4" w16cid:durableId="1446731945">
    <w:abstractNumId w:val="0"/>
  </w:num>
  <w:num w:numId="5" w16cid:durableId="1361278723">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D13C1"/>
    <w:rsid w:val="00006BF1"/>
    <w:rsid w:val="00006F54"/>
    <w:rsid w:val="00030AB5"/>
    <w:rsid w:val="00035F2F"/>
    <w:rsid w:val="00036E64"/>
    <w:rsid w:val="00040DDC"/>
    <w:rsid w:val="00041AD8"/>
    <w:rsid w:val="000501C7"/>
    <w:rsid w:val="00057BD5"/>
    <w:rsid w:val="00070252"/>
    <w:rsid w:val="0008188D"/>
    <w:rsid w:val="00083D71"/>
    <w:rsid w:val="0009397A"/>
    <w:rsid w:val="000A06B3"/>
    <w:rsid w:val="000A2695"/>
    <w:rsid w:val="000A4487"/>
    <w:rsid w:val="000B59FA"/>
    <w:rsid w:val="000C14C4"/>
    <w:rsid w:val="000C1B30"/>
    <w:rsid w:val="000C61F5"/>
    <w:rsid w:val="000C6F3A"/>
    <w:rsid w:val="000D1BF1"/>
    <w:rsid w:val="000D2728"/>
    <w:rsid w:val="000D698D"/>
    <w:rsid w:val="000E5942"/>
    <w:rsid w:val="000F1AA2"/>
    <w:rsid w:val="000F5504"/>
    <w:rsid w:val="001028F5"/>
    <w:rsid w:val="00102D23"/>
    <w:rsid w:val="00102D7E"/>
    <w:rsid w:val="00105BAB"/>
    <w:rsid w:val="00116B7E"/>
    <w:rsid w:val="00117D61"/>
    <w:rsid w:val="00121247"/>
    <w:rsid w:val="00126336"/>
    <w:rsid w:val="00131085"/>
    <w:rsid w:val="00133528"/>
    <w:rsid w:val="00135C7C"/>
    <w:rsid w:val="001479BA"/>
    <w:rsid w:val="00147FA3"/>
    <w:rsid w:val="00167750"/>
    <w:rsid w:val="0018701B"/>
    <w:rsid w:val="001A3D81"/>
    <w:rsid w:val="001A7033"/>
    <w:rsid w:val="001C012B"/>
    <w:rsid w:val="001C7085"/>
    <w:rsid w:val="001C7604"/>
    <w:rsid w:val="001D5AFB"/>
    <w:rsid w:val="001F66BC"/>
    <w:rsid w:val="00206049"/>
    <w:rsid w:val="00225C69"/>
    <w:rsid w:val="00262891"/>
    <w:rsid w:val="00267163"/>
    <w:rsid w:val="002741FF"/>
    <w:rsid w:val="00292D9C"/>
    <w:rsid w:val="002A3631"/>
    <w:rsid w:val="002B63DD"/>
    <w:rsid w:val="002D2C10"/>
    <w:rsid w:val="002D5ECE"/>
    <w:rsid w:val="002F049B"/>
    <w:rsid w:val="002F3F79"/>
    <w:rsid w:val="00314C56"/>
    <w:rsid w:val="00324730"/>
    <w:rsid w:val="00326B07"/>
    <w:rsid w:val="0033734F"/>
    <w:rsid w:val="003466A6"/>
    <w:rsid w:val="003568C8"/>
    <w:rsid w:val="00367E9C"/>
    <w:rsid w:val="003747E9"/>
    <w:rsid w:val="00396FCA"/>
    <w:rsid w:val="003A22B6"/>
    <w:rsid w:val="003B759D"/>
    <w:rsid w:val="003C2ECE"/>
    <w:rsid w:val="003C341C"/>
    <w:rsid w:val="003C35F9"/>
    <w:rsid w:val="003C3B4A"/>
    <w:rsid w:val="003E40A0"/>
    <w:rsid w:val="003E6324"/>
    <w:rsid w:val="00411648"/>
    <w:rsid w:val="00413688"/>
    <w:rsid w:val="00416824"/>
    <w:rsid w:val="00416B9B"/>
    <w:rsid w:val="004173DF"/>
    <w:rsid w:val="00417A5D"/>
    <w:rsid w:val="004249C7"/>
    <w:rsid w:val="0044145C"/>
    <w:rsid w:val="004527D2"/>
    <w:rsid w:val="00454E33"/>
    <w:rsid w:val="0047025D"/>
    <w:rsid w:val="00471D43"/>
    <w:rsid w:val="004723CD"/>
    <w:rsid w:val="00474BA5"/>
    <w:rsid w:val="0049364F"/>
    <w:rsid w:val="00493EBA"/>
    <w:rsid w:val="004A4C7B"/>
    <w:rsid w:val="004B2273"/>
    <w:rsid w:val="004B6814"/>
    <w:rsid w:val="004B79CA"/>
    <w:rsid w:val="004C76A0"/>
    <w:rsid w:val="004D1D82"/>
    <w:rsid w:val="004F078B"/>
    <w:rsid w:val="004F183B"/>
    <w:rsid w:val="005045B8"/>
    <w:rsid w:val="0050571D"/>
    <w:rsid w:val="00525DA7"/>
    <w:rsid w:val="00537368"/>
    <w:rsid w:val="00537B1B"/>
    <w:rsid w:val="0054065D"/>
    <w:rsid w:val="00551404"/>
    <w:rsid w:val="00554588"/>
    <w:rsid w:val="00556879"/>
    <w:rsid w:val="00565582"/>
    <w:rsid w:val="005956B0"/>
    <w:rsid w:val="00597A96"/>
    <w:rsid w:val="005A41AE"/>
    <w:rsid w:val="005A6344"/>
    <w:rsid w:val="005C4EB5"/>
    <w:rsid w:val="005D2AAC"/>
    <w:rsid w:val="005D2BEF"/>
    <w:rsid w:val="005E4F44"/>
    <w:rsid w:val="005F781A"/>
    <w:rsid w:val="00611E8C"/>
    <w:rsid w:val="00622262"/>
    <w:rsid w:val="006236F3"/>
    <w:rsid w:val="00633235"/>
    <w:rsid w:val="006359FB"/>
    <w:rsid w:val="006375C2"/>
    <w:rsid w:val="00640973"/>
    <w:rsid w:val="006430D2"/>
    <w:rsid w:val="006512CE"/>
    <w:rsid w:val="00661BCD"/>
    <w:rsid w:val="006756EF"/>
    <w:rsid w:val="00692648"/>
    <w:rsid w:val="006A6C72"/>
    <w:rsid w:val="006D43DF"/>
    <w:rsid w:val="006D6600"/>
    <w:rsid w:val="006E31F1"/>
    <w:rsid w:val="00705AC1"/>
    <w:rsid w:val="00732FE2"/>
    <w:rsid w:val="0074236A"/>
    <w:rsid w:val="007461A3"/>
    <w:rsid w:val="00751543"/>
    <w:rsid w:val="00775656"/>
    <w:rsid w:val="0078076F"/>
    <w:rsid w:val="007847B4"/>
    <w:rsid w:val="00787839"/>
    <w:rsid w:val="007903F0"/>
    <w:rsid w:val="00795FEF"/>
    <w:rsid w:val="007B701D"/>
    <w:rsid w:val="007C46B6"/>
    <w:rsid w:val="007C7F7E"/>
    <w:rsid w:val="007E4CFD"/>
    <w:rsid w:val="00802634"/>
    <w:rsid w:val="008039DE"/>
    <w:rsid w:val="00820400"/>
    <w:rsid w:val="008240C1"/>
    <w:rsid w:val="00827951"/>
    <w:rsid w:val="00832C19"/>
    <w:rsid w:val="00834EBE"/>
    <w:rsid w:val="008444AA"/>
    <w:rsid w:val="00846B13"/>
    <w:rsid w:val="008669AF"/>
    <w:rsid w:val="00875FB7"/>
    <w:rsid w:val="00885D12"/>
    <w:rsid w:val="00887349"/>
    <w:rsid w:val="008A18DE"/>
    <w:rsid w:val="008A7376"/>
    <w:rsid w:val="008C5FEE"/>
    <w:rsid w:val="008D338B"/>
    <w:rsid w:val="008D4BA4"/>
    <w:rsid w:val="008E085B"/>
    <w:rsid w:val="008E5BC0"/>
    <w:rsid w:val="008E7B39"/>
    <w:rsid w:val="008F0AB9"/>
    <w:rsid w:val="008F21C5"/>
    <w:rsid w:val="008F23C4"/>
    <w:rsid w:val="008F3164"/>
    <w:rsid w:val="00905033"/>
    <w:rsid w:val="0092518F"/>
    <w:rsid w:val="00931A85"/>
    <w:rsid w:val="00936497"/>
    <w:rsid w:val="00944DC2"/>
    <w:rsid w:val="00961516"/>
    <w:rsid w:val="00970D52"/>
    <w:rsid w:val="00986A4B"/>
    <w:rsid w:val="00993AEB"/>
    <w:rsid w:val="009A384E"/>
    <w:rsid w:val="009A49B7"/>
    <w:rsid w:val="009D056A"/>
    <w:rsid w:val="009E56A8"/>
    <w:rsid w:val="009F12C5"/>
    <w:rsid w:val="009F7D5A"/>
    <w:rsid w:val="00A04E0D"/>
    <w:rsid w:val="00A14B84"/>
    <w:rsid w:val="00A25005"/>
    <w:rsid w:val="00A43A57"/>
    <w:rsid w:val="00A51FCF"/>
    <w:rsid w:val="00A578AA"/>
    <w:rsid w:val="00A63074"/>
    <w:rsid w:val="00A67E04"/>
    <w:rsid w:val="00A7052A"/>
    <w:rsid w:val="00A71013"/>
    <w:rsid w:val="00A95985"/>
    <w:rsid w:val="00AA283C"/>
    <w:rsid w:val="00AB0DCC"/>
    <w:rsid w:val="00AB45C1"/>
    <w:rsid w:val="00AC41F6"/>
    <w:rsid w:val="00AE1498"/>
    <w:rsid w:val="00B04F74"/>
    <w:rsid w:val="00B35C62"/>
    <w:rsid w:val="00B4114D"/>
    <w:rsid w:val="00B46AA6"/>
    <w:rsid w:val="00B51197"/>
    <w:rsid w:val="00B6427B"/>
    <w:rsid w:val="00B75970"/>
    <w:rsid w:val="00B75B79"/>
    <w:rsid w:val="00B8314A"/>
    <w:rsid w:val="00B85301"/>
    <w:rsid w:val="00B93076"/>
    <w:rsid w:val="00BB57FB"/>
    <w:rsid w:val="00BC38DE"/>
    <w:rsid w:val="00BD0C8A"/>
    <w:rsid w:val="00BD2279"/>
    <w:rsid w:val="00BD518E"/>
    <w:rsid w:val="00BF0979"/>
    <w:rsid w:val="00C009AC"/>
    <w:rsid w:val="00C07515"/>
    <w:rsid w:val="00C375C4"/>
    <w:rsid w:val="00C54747"/>
    <w:rsid w:val="00C63105"/>
    <w:rsid w:val="00C76083"/>
    <w:rsid w:val="00C77F7E"/>
    <w:rsid w:val="00CB2669"/>
    <w:rsid w:val="00CB5039"/>
    <w:rsid w:val="00CB5087"/>
    <w:rsid w:val="00CC0A94"/>
    <w:rsid w:val="00CC0B29"/>
    <w:rsid w:val="00CC5F31"/>
    <w:rsid w:val="00CE00D0"/>
    <w:rsid w:val="00CE52C4"/>
    <w:rsid w:val="00CE763D"/>
    <w:rsid w:val="00CF4429"/>
    <w:rsid w:val="00D40CCF"/>
    <w:rsid w:val="00D42C10"/>
    <w:rsid w:val="00D52550"/>
    <w:rsid w:val="00D55D07"/>
    <w:rsid w:val="00D7001D"/>
    <w:rsid w:val="00D764AB"/>
    <w:rsid w:val="00D76CAB"/>
    <w:rsid w:val="00D97C19"/>
    <w:rsid w:val="00DA195F"/>
    <w:rsid w:val="00DA1C34"/>
    <w:rsid w:val="00DB63CD"/>
    <w:rsid w:val="00DD7C28"/>
    <w:rsid w:val="00E01553"/>
    <w:rsid w:val="00E03B6A"/>
    <w:rsid w:val="00E3210F"/>
    <w:rsid w:val="00E42A85"/>
    <w:rsid w:val="00E46D38"/>
    <w:rsid w:val="00E50045"/>
    <w:rsid w:val="00E6329C"/>
    <w:rsid w:val="00E71337"/>
    <w:rsid w:val="00E777CC"/>
    <w:rsid w:val="00E83930"/>
    <w:rsid w:val="00E84128"/>
    <w:rsid w:val="00E92B88"/>
    <w:rsid w:val="00EA5F24"/>
    <w:rsid w:val="00EC0816"/>
    <w:rsid w:val="00EC50C3"/>
    <w:rsid w:val="00EC6BEF"/>
    <w:rsid w:val="00ED13C1"/>
    <w:rsid w:val="00EE25AB"/>
    <w:rsid w:val="00F00FC8"/>
    <w:rsid w:val="00F0661F"/>
    <w:rsid w:val="00F40CF4"/>
    <w:rsid w:val="00F419FD"/>
    <w:rsid w:val="00F50E27"/>
    <w:rsid w:val="00F520F6"/>
    <w:rsid w:val="00F67DEC"/>
    <w:rsid w:val="00F84BCC"/>
    <w:rsid w:val="00F9126C"/>
    <w:rsid w:val="00F9294F"/>
    <w:rsid w:val="00FB3A4E"/>
    <w:rsid w:val="00FC23D2"/>
    <w:rsid w:val="00FD7A52"/>
    <w:rsid w:val="00FF57DF"/>
    <w:rsid w:val="00FF593E"/>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E877FE"/>
  <w15:docId w15:val="{652569F5-6F26-4691-979B-8BD0024DE2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5504"/>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37B1B"/>
    <w:pPr>
      <w:tabs>
        <w:tab w:val="center" w:pos="4536"/>
        <w:tab w:val="right" w:pos="9072"/>
      </w:tabs>
      <w:spacing w:after="0" w:line="240" w:lineRule="auto"/>
    </w:pPr>
  </w:style>
  <w:style w:type="character" w:customStyle="1" w:styleId="HeaderChar">
    <w:name w:val="Header Char"/>
    <w:basedOn w:val="DefaultParagraphFont"/>
    <w:link w:val="Header"/>
    <w:uiPriority w:val="99"/>
    <w:rsid w:val="00537B1B"/>
  </w:style>
  <w:style w:type="paragraph" w:styleId="Footer">
    <w:name w:val="footer"/>
    <w:basedOn w:val="Normal"/>
    <w:link w:val="FooterChar"/>
    <w:uiPriority w:val="99"/>
    <w:unhideWhenUsed/>
    <w:rsid w:val="00537B1B"/>
    <w:pPr>
      <w:tabs>
        <w:tab w:val="center" w:pos="4536"/>
        <w:tab w:val="right" w:pos="9072"/>
      </w:tabs>
      <w:spacing w:after="0" w:line="240" w:lineRule="auto"/>
    </w:pPr>
  </w:style>
  <w:style w:type="character" w:customStyle="1" w:styleId="FooterChar">
    <w:name w:val="Footer Char"/>
    <w:basedOn w:val="DefaultParagraphFont"/>
    <w:link w:val="Footer"/>
    <w:uiPriority w:val="99"/>
    <w:rsid w:val="00537B1B"/>
  </w:style>
  <w:style w:type="paragraph" w:styleId="BalloonText">
    <w:name w:val="Balloon Text"/>
    <w:basedOn w:val="Normal"/>
    <w:link w:val="BalloonTextChar"/>
    <w:uiPriority w:val="99"/>
    <w:semiHidden/>
    <w:unhideWhenUsed/>
    <w:rsid w:val="00537B1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37B1B"/>
    <w:rPr>
      <w:rFonts w:ascii="Tahoma" w:hAnsi="Tahoma" w:cs="Tahoma"/>
      <w:sz w:val="16"/>
      <w:szCs w:val="16"/>
    </w:rPr>
  </w:style>
  <w:style w:type="paragraph" w:styleId="ListParagraph">
    <w:name w:val="List Paragraph"/>
    <w:basedOn w:val="Normal"/>
    <w:uiPriority w:val="34"/>
    <w:qFormat/>
    <w:rsid w:val="006756EF"/>
    <w:pPr>
      <w:ind w:left="720"/>
      <w:contextualSpacing/>
    </w:pPr>
  </w:style>
  <w:style w:type="paragraph" w:styleId="BodyText">
    <w:name w:val="Body Text"/>
    <w:basedOn w:val="Normal"/>
    <w:link w:val="BodyTextChar"/>
    <w:rsid w:val="004723CD"/>
    <w:pPr>
      <w:tabs>
        <w:tab w:val="left" w:pos="567"/>
        <w:tab w:val="left" w:pos="993"/>
      </w:tabs>
      <w:spacing w:after="0" w:line="360" w:lineRule="auto"/>
      <w:jc w:val="both"/>
    </w:pPr>
    <w:rPr>
      <w:rFonts w:ascii="Times New Roman" w:eastAsia="Times New Roman" w:hAnsi="Times New Roman" w:cs="Times New Roman"/>
      <w:sz w:val="24"/>
      <w:szCs w:val="20"/>
      <w:lang w:eastAsia="tr-TR"/>
    </w:rPr>
  </w:style>
  <w:style w:type="character" w:customStyle="1" w:styleId="BodyTextChar">
    <w:name w:val="Body Text Char"/>
    <w:basedOn w:val="DefaultParagraphFont"/>
    <w:link w:val="BodyText"/>
    <w:rsid w:val="004723CD"/>
    <w:rPr>
      <w:rFonts w:ascii="Times New Roman" w:eastAsia="Times New Roman" w:hAnsi="Times New Roman" w:cs="Times New Roman"/>
      <w:sz w:val="24"/>
      <w:szCs w:val="20"/>
      <w:lang w:eastAsia="tr-TR"/>
    </w:rPr>
  </w:style>
  <w:style w:type="paragraph" w:customStyle="1" w:styleId="Default">
    <w:name w:val="Default"/>
    <w:rsid w:val="00A578AA"/>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styleId="PlaceholderText">
    <w:name w:val="Placeholder Text"/>
    <w:basedOn w:val="DefaultParagraphFont"/>
    <w:uiPriority w:val="99"/>
    <w:semiHidden/>
    <w:rsid w:val="000F1AA2"/>
    <w:rPr>
      <w:color w:val="808080"/>
    </w:rPr>
  </w:style>
  <w:style w:type="table" w:styleId="TableGrid">
    <w:name w:val="Table Grid"/>
    <w:basedOn w:val="TableNormal"/>
    <w:uiPriority w:val="59"/>
    <w:unhideWhenUsed/>
    <w:rsid w:val="00E777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package" Target="embeddings/Microsoft_Visio_Drawing2.vsdx"/><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package" Target="embeddings/Microsoft_Visio_Drawing.vsdx"/><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1635</TotalTime>
  <Pages>11</Pages>
  <Words>1998</Words>
  <Characters>11392</Characters>
  <Application>Microsoft Office Word</Application>
  <DocSecurity>0</DocSecurity>
  <Lines>94</Lines>
  <Paragraphs>26</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
      <vt:lpstr/>
    </vt:vector>
  </TitlesOfParts>
  <Company/>
  <LinksUpToDate>false</LinksUpToDate>
  <CharactersWithSpaces>13364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ASUS</dc:creator>
  <cp:lastModifiedBy>Yahya Danayiyen</cp:lastModifiedBy>
  <cp:revision>146</cp:revision>
  <cp:lastPrinted>2018-03-20T18:42:00Z</cp:lastPrinted>
  <dcterms:created xsi:type="dcterms:W3CDTF">2013-02-07T12:37:00Z</dcterms:created>
  <dcterms:modified xsi:type="dcterms:W3CDTF">2022-10-12T21:47:00Z</dcterms:modified>
</cp:coreProperties>
</file>